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line="590" w:lineRule="exact"/>
        <w:jc w:val="center"/>
        <w:textAlignment w:val="auto"/>
        <w:rPr>
          <w:rFonts w:hint="eastAsia" w:ascii="方正小标宋_GBK" w:hAnsi="黑体" w:eastAsia="方正小标宋_GBK" w:cs="黑体"/>
          <w:spacing w:val="0"/>
          <w:w w:val="90"/>
          <w:sz w:val="44"/>
          <w:szCs w:val="44"/>
        </w:rPr>
      </w:pPr>
    </w:p>
    <w:p>
      <w:pPr>
        <w:pStyle w:val="2"/>
        <w:rPr>
          <w:rFonts w:hint="eastAsia"/>
        </w:rPr>
      </w:pPr>
    </w:p>
    <w:p>
      <w:pPr>
        <w:keepNext w:val="0"/>
        <w:keepLines w:val="0"/>
        <w:pageBreakBefore w:val="0"/>
        <w:kinsoku/>
        <w:wordWrap/>
        <w:topLinePunct w:val="0"/>
        <w:autoSpaceDE/>
        <w:autoSpaceDN/>
        <w:bidi w:val="0"/>
        <w:spacing w:line="590" w:lineRule="exact"/>
        <w:jc w:val="center"/>
        <w:textAlignment w:val="auto"/>
        <w:rPr>
          <w:rFonts w:ascii="方正小标宋_GBK" w:hAnsi="黑体" w:eastAsia="方正小标宋_GBK" w:cs="黑体"/>
          <w:spacing w:val="0"/>
          <w:w w:val="90"/>
          <w:sz w:val="44"/>
          <w:szCs w:val="44"/>
        </w:rPr>
      </w:pPr>
      <w:r>
        <w:rPr>
          <w:rFonts w:hint="eastAsia" w:ascii="方正小标宋_GBK" w:hAnsi="黑体" w:eastAsia="方正小标宋_GBK" w:cs="黑体"/>
          <w:spacing w:val="0"/>
          <w:w w:val="90"/>
          <w:sz w:val="44"/>
          <w:szCs w:val="44"/>
        </w:rPr>
        <w:t>登封市中等职业教育质量年度报告</w:t>
      </w:r>
    </w:p>
    <w:p>
      <w:pPr>
        <w:keepNext w:val="0"/>
        <w:keepLines w:val="0"/>
        <w:pageBreakBefore w:val="0"/>
        <w:kinsoku/>
        <w:wordWrap/>
        <w:topLinePunct w:val="0"/>
        <w:autoSpaceDE/>
        <w:autoSpaceDN/>
        <w:bidi w:val="0"/>
        <w:spacing w:line="590" w:lineRule="exact"/>
        <w:jc w:val="center"/>
        <w:textAlignment w:val="auto"/>
        <w:rPr>
          <w:rFonts w:ascii="方正小标宋_GBK" w:hAnsi="黑体" w:eastAsia="方正小标宋_GBK" w:cs="黑体"/>
          <w:spacing w:val="0"/>
          <w:w w:val="90"/>
          <w:sz w:val="44"/>
          <w:szCs w:val="44"/>
        </w:rPr>
      </w:pPr>
    </w:p>
    <w:p>
      <w:pPr>
        <w:keepNext w:val="0"/>
        <w:keepLines w:val="0"/>
        <w:pageBreakBefore w:val="0"/>
        <w:kinsoku/>
        <w:wordWrap/>
        <w:topLinePunct w:val="0"/>
        <w:autoSpaceDE/>
        <w:autoSpaceDN/>
        <w:bidi w:val="0"/>
        <w:spacing w:line="590" w:lineRule="exact"/>
        <w:jc w:val="center"/>
        <w:textAlignment w:val="auto"/>
        <w:rPr>
          <w:rFonts w:ascii="方正小标宋_GBK" w:hAnsi="黑体" w:eastAsia="方正小标宋_GBK"/>
          <w:b/>
          <w:spacing w:val="0"/>
          <w:sz w:val="44"/>
          <w:szCs w:val="44"/>
        </w:rPr>
      </w:pPr>
      <w:r>
        <w:rPr>
          <w:rFonts w:hint="eastAsia" w:ascii="方正小标宋_GBK" w:hAnsi="黑体" w:eastAsia="方正小标宋_GBK" w:cs="黑体"/>
          <w:spacing w:val="0"/>
          <w:sz w:val="44"/>
          <w:szCs w:val="44"/>
        </w:rPr>
        <w:t>（202</w:t>
      </w:r>
      <w:r>
        <w:rPr>
          <w:rFonts w:hint="eastAsia" w:ascii="方正小标宋_GBK" w:hAnsi="黑体" w:eastAsia="方正小标宋_GBK" w:cs="黑体"/>
          <w:spacing w:val="0"/>
          <w:sz w:val="44"/>
          <w:szCs w:val="44"/>
          <w:lang w:val="en-US" w:eastAsia="zh-CN"/>
        </w:rPr>
        <w:t>3</w:t>
      </w:r>
      <w:r>
        <w:rPr>
          <w:rFonts w:hint="eastAsia" w:ascii="方正小标宋_GBK" w:hAnsi="黑体" w:eastAsia="方正小标宋_GBK" w:cs="黑体"/>
          <w:spacing w:val="0"/>
          <w:sz w:val="44"/>
          <w:szCs w:val="44"/>
        </w:rPr>
        <w:t>年）</w:t>
      </w:r>
    </w:p>
    <w:p>
      <w:pPr>
        <w:keepNext w:val="0"/>
        <w:keepLines w:val="0"/>
        <w:pageBreakBefore w:val="0"/>
        <w:kinsoku/>
        <w:wordWrap/>
        <w:topLinePunct w:val="0"/>
        <w:autoSpaceDE/>
        <w:autoSpaceDN/>
        <w:bidi w:val="0"/>
        <w:spacing w:line="590" w:lineRule="exact"/>
        <w:ind w:firstLine="1446" w:firstLineChars="200"/>
        <w:jc w:val="center"/>
        <w:textAlignment w:val="auto"/>
        <w:rPr>
          <w:rFonts w:asciiTheme="minorEastAsia" w:hAnsiTheme="minorEastAsia"/>
          <w:b/>
          <w:spacing w:val="0"/>
          <w:sz w:val="72"/>
          <w:szCs w:val="36"/>
        </w:rPr>
      </w:pPr>
    </w:p>
    <w:p>
      <w:pPr>
        <w:keepNext w:val="0"/>
        <w:keepLines w:val="0"/>
        <w:pageBreakBefore w:val="0"/>
        <w:kinsoku/>
        <w:wordWrap/>
        <w:topLinePunct w:val="0"/>
        <w:autoSpaceDE/>
        <w:autoSpaceDN/>
        <w:bidi w:val="0"/>
        <w:spacing w:line="590" w:lineRule="exact"/>
        <w:ind w:firstLine="723" w:firstLineChars="200"/>
        <w:jc w:val="center"/>
        <w:textAlignment w:val="auto"/>
        <w:rPr>
          <w:rFonts w:asciiTheme="minorEastAsia" w:hAnsiTheme="minorEastAsia"/>
          <w:b/>
          <w:spacing w:val="0"/>
          <w:sz w:val="36"/>
          <w:szCs w:val="36"/>
        </w:rPr>
      </w:pPr>
    </w:p>
    <w:p>
      <w:pPr>
        <w:keepNext w:val="0"/>
        <w:keepLines w:val="0"/>
        <w:pageBreakBefore w:val="0"/>
        <w:kinsoku/>
        <w:wordWrap/>
        <w:topLinePunct w:val="0"/>
        <w:autoSpaceDE/>
        <w:autoSpaceDN/>
        <w:bidi w:val="0"/>
        <w:spacing w:line="590" w:lineRule="exact"/>
        <w:ind w:firstLine="723" w:firstLineChars="200"/>
        <w:jc w:val="center"/>
        <w:textAlignment w:val="auto"/>
        <w:rPr>
          <w:rFonts w:asciiTheme="minorEastAsia" w:hAnsiTheme="minorEastAsia"/>
          <w:b/>
          <w:spacing w:val="0"/>
          <w:sz w:val="36"/>
          <w:szCs w:val="36"/>
        </w:rPr>
      </w:pPr>
    </w:p>
    <w:p>
      <w:pPr>
        <w:keepNext w:val="0"/>
        <w:keepLines w:val="0"/>
        <w:pageBreakBefore w:val="0"/>
        <w:kinsoku/>
        <w:wordWrap/>
        <w:topLinePunct w:val="0"/>
        <w:autoSpaceDE/>
        <w:autoSpaceDN/>
        <w:bidi w:val="0"/>
        <w:spacing w:line="590" w:lineRule="exact"/>
        <w:ind w:firstLine="723" w:firstLineChars="200"/>
        <w:jc w:val="center"/>
        <w:textAlignment w:val="auto"/>
        <w:rPr>
          <w:rFonts w:asciiTheme="minorEastAsia" w:hAnsiTheme="minorEastAsia"/>
          <w:b/>
          <w:spacing w:val="0"/>
          <w:sz w:val="36"/>
          <w:szCs w:val="36"/>
        </w:rPr>
      </w:pPr>
    </w:p>
    <w:p>
      <w:pPr>
        <w:keepNext w:val="0"/>
        <w:keepLines w:val="0"/>
        <w:pageBreakBefore w:val="0"/>
        <w:kinsoku/>
        <w:wordWrap/>
        <w:topLinePunct w:val="0"/>
        <w:autoSpaceDE/>
        <w:autoSpaceDN/>
        <w:bidi w:val="0"/>
        <w:spacing w:line="590" w:lineRule="exact"/>
        <w:ind w:firstLine="723" w:firstLineChars="200"/>
        <w:jc w:val="center"/>
        <w:textAlignment w:val="auto"/>
        <w:rPr>
          <w:rFonts w:asciiTheme="minorEastAsia" w:hAnsiTheme="minorEastAsia"/>
          <w:b/>
          <w:spacing w:val="0"/>
          <w:sz w:val="36"/>
          <w:szCs w:val="36"/>
        </w:rPr>
      </w:pPr>
    </w:p>
    <w:p>
      <w:pPr>
        <w:keepNext w:val="0"/>
        <w:keepLines w:val="0"/>
        <w:pageBreakBefore w:val="0"/>
        <w:kinsoku/>
        <w:wordWrap/>
        <w:topLinePunct w:val="0"/>
        <w:autoSpaceDE/>
        <w:autoSpaceDN/>
        <w:bidi w:val="0"/>
        <w:spacing w:line="590" w:lineRule="exact"/>
        <w:ind w:firstLine="723" w:firstLineChars="200"/>
        <w:jc w:val="center"/>
        <w:textAlignment w:val="auto"/>
        <w:rPr>
          <w:rFonts w:asciiTheme="minorEastAsia" w:hAnsiTheme="minorEastAsia"/>
          <w:b/>
          <w:spacing w:val="0"/>
          <w:sz w:val="36"/>
          <w:szCs w:val="36"/>
        </w:rPr>
      </w:pPr>
    </w:p>
    <w:p>
      <w:pPr>
        <w:keepNext w:val="0"/>
        <w:keepLines w:val="0"/>
        <w:pageBreakBefore w:val="0"/>
        <w:kinsoku/>
        <w:wordWrap/>
        <w:topLinePunct w:val="0"/>
        <w:autoSpaceDE/>
        <w:autoSpaceDN/>
        <w:bidi w:val="0"/>
        <w:spacing w:line="590" w:lineRule="exact"/>
        <w:ind w:firstLine="723" w:firstLineChars="200"/>
        <w:jc w:val="center"/>
        <w:textAlignment w:val="auto"/>
        <w:rPr>
          <w:rFonts w:asciiTheme="minorEastAsia" w:hAnsiTheme="minorEastAsia"/>
          <w:b/>
          <w:spacing w:val="0"/>
          <w:sz w:val="36"/>
          <w:szCs w:val="36"/>
        </w:rPr>
      </w:pPr>
    </w:p>
    <w:p>
      <w:pPr>
        <w:keepNext w:val="0"/>
        <w:keepLines w:val="0"/>
        <w:pageBreakBefore w:val="0"/>
        <w:kinsoku/>
        <w:wordWrap/>
        <w:topLinePunct w:val="0"/>
        <w:autoSpaceDE/>
        <w:autoSpaceDN/>
        <w:bidi w:val="0"/>
        <w:spacing w:line="590" w:lineRule="exact"/>
        <w:ind w:firstLine="723" w:firstLineChars="200"/>
        <w:jc w:val="center"/>
        <w:textAlignment w:val="auto"/>
        <w:rPr>
          <w:rFonts w:asciiTheme="minorEastAsia" w:hAnsiTheme="minorEastAsia"/>
          <w:b/>
          <w:spacing w:val="0"/>
          <w:sz w:val="36"/>
          <w:szCs w:val="36"/>
        </w:rPr>
      </w:pPr>
    </w:p>
    <w:p>
      <w:pPr>
        <w:keepNext w:val="0"/>
        <w:keepLines w:val="0"/>
        <w:pageBreakBefore w:val="0"/>
        <w:kinsoku/>
        <w:wordWrap/>
        <w:topLinePunct w:val="0"/>
        <w:autoSpaceDE/>
        <w:autoSpaceDN/>
        <w:bidi w:val="0"/>
        <w:spacing w:line="590" w:lineRule="exact"/>
        <w:ind w:firstLine="723" w:firstLineChars="200"/>
        <w:jc w:val="center"/>
        <w:textAlignment w:val="auto"/>
        <w:rPr>
          <w:rFonts w:asciiTheme="minorEastAsia" w:hAnsiTheme="minorEastAsia"/>
          <w:b/>
          <w:spacing w:val="0"/>
          <w:sz w:val="36"/>
          <w:szCs w:val="36"/>
        </w:rPr>
      </w:pPr>
    </w:p>
    <w:p>
      <w:pPr>
        <w:keepNext w:val="0"/>
        <w:keepLines w:val="0"/>
        <w:pageBreakBefore w:val="0"/>
        <w:kinsoku/>
        <w:wordWrap/>
        <w:topLinePunct w:val="0"/>
        <w:autoSpaceDE/>
        <w:autoSpaceDN/>
        <w:bidi w:val="0"/>
        <w:spacing w:line="590" w:lineRule="exact"/>
        <w:ind w:firstLine="723" w:firstLineChars="200"/>
        <w:jc w:val="center"/>
        <w:textAlignment w:val="auto"/>
        <w:rPr>
          <w:rFonts w:asciiTheme="minorEastAsia" w:hAnsiTheme="minorEastAsia"/>
          <w:b/>
          <w:spacing w:val="0"/>
          <w:sz w:val="36"/>
          <w:szCs w:val="36"/>
        </w:rPr>
      </w:pPr>
    </w:p>
    <w:p>
      <w:pPr>
        <w:keepNext w:val="0"/>
        <w:keepLines w:val="0"/>
        <w:pageBreakBefore w:val="0"/>
        <w:kinsoku/>
        <w:wordWrap/>
        <w:topLinePunct w:val="0"/>
        <w:autoSpaceDE/>
        <w:autoSpaceDN/>
        <w:bidi w:val="0"/>
        <w:spacing w:line="590" w:lineRule="exact"/>
        <w:ind w:firstLine="723" w:firstLineChars="200"/>
        <w:jc w:val="center"/>
        <w:textAlignment w:val="auto"/>
        <w:rPr>
          <w:rFonts w:asciiTheme="minorEastAsia" w:hAnsiTheme="minorEastAsia"/>
          <w:b/>
          <w:spacing w:val="0"/>
          <w:sz w:val="36"/>
          <w:szCs w:val="36"/>
        </w:rPr>
      </w:pPr>
    </w:p>
    <w:p>
      <w:pPr>
        <w:keepNext w:val="0"/>
        <w:keepLines w:val="0"/>
        <w:pageBreakBefore w:val="0"/>
        <w:kinsoku/>
        <w:wordWrap/>
        <w:topLinePunct w:val="0"/>
        <w:autoSpaceDE/>
        <w:autoSpaceDN/>
        <w:bidi w:val="0"/>
        <w:spacing w:line="590" w:lineRule="exact"/>
        <w:jc w:val="center"/>
        <w:textAlignment w:val="auto"/>
        <w:rPr>
          <w:rFonts w:hint="eastAsia" w:ascii="楷体" w:hAnsi="楷体" w:eastAsia="楷体" w:cs="黑体"/>
          <w:spacing w:val="0"/>
          <w:sz w:val="32"/>
          <w:szCs w:val="32"/>
        </w:rPr>
      </w:pPr>
    </w:p>
    <w:p>
      <w:pPr>
        <w:keepNext w:val="0"/>
        <w:keepLines w:val="0"/>
        <w:pageBreakBefore w:val="0"/>
        <w:kinsoku/>
        <w:wordWrap/>
        <w:topLinePunct w:val="0"/>
        <w:autoSpaceDE/>
        <w:autoSpaceDN/>
        <w:bidi w:val="0"/>
        <w:spacing w:line="590" w:lineRule="exact"/>
        <w:jc w:val="center"/>
        <w:textAlignment w:val="auto"/>
        <w:rPr>
          <w:rFonts w:ascii="楷体" w:hAnsi="楷体" w:eastAsia="楷体" w:cs="黑体"/>
          <w:spacing w:val="0"/>
          <w:sz w:val="32"/>
          <w:szCs w:val="32"/>
        </w:rPr>
      </w:pPr>
      <w:r>
        <w:rPr>
          <w:rFonts w:hint="eastAsia" w:ascii="楷体" w:hAnsi="楷体" w:eastAsia="楷体" w:cs="黑体"/>
          <w:spacing w:val="0"/>
          <w:sz w:val="32"/>
          <w:szCs w:val="32"/>
        </w:rPr>
        <w:t>登封市教育局</w:t>
      </w:r>
    </w:p>
    <w:p>
      <w:pPr>
        <w:keepNext w:val="0"/>
        <w:keepLines w:val="0"/>
        <w:pageBreakBefore w:val="0"/>
        <w:kinsoku/>
        <w:wordWrap/>
        <w:topLinePunct w:val="0"/>
        <w:autoSpaceDE/>
        <w:autoSpaceDN/>
        <w:bidi w:val="0"/>
        <w:spacing w:line="590" w:lineRule="exact"/>
        <w:jc w:val="center"/>
        <w:textAlignment w:val="auto"/>
        <w:rPr>
          <w:rFonts w:ascii="楷体" w:hAnsi="楷体" w:eastAsia="楷体" w:cs="黑体"/>
          <w:spacing w:val="0"/>
          <w:sz w:val="32"/>
          <w:szCs w:val="32"/>
        </w:rPr>
      </w:pPr>
      <w:r>
        <w:rPr>
          <w:rFonts w:hint="eastAsia" w:ascii="楷体" w:hAnsi="楷体" w:eastAsia="楷体" w:cs="黑体"/>
          <w:spacing w:val="0"/>
          <w:sz w:val="32"/>
          <w:szCs w:val="32"/>
        </w:rPr>
        <w:t>202</w:t>
      </w:r>
      <w:r>
        <w:rPr>
          <w:rFonts w:hint="eastAsia" w:ascii="楷体" w:hAnsi="楷体" w:eastAsia="楷体" w:cs="黑体"/>
          <w:spacing w:val="0"/>
          <w:sz w:val="32"/>
          <w:szCs w:val="32"/>
          <w:lang w:val="en-US" w:eastAsia="zh-CN"/>
        </w:rPr>
        <w:t>3</w:t>
      </w:r>
      <w:r>
        <w:rPr>
          <w:rFonts w:hint="eastAsia" w:ascii="楷体" w:hAnsi="楷体" w:eastAsia="楷体" w:cs="黑体"/>
          <w:spacing w:val="0"/>
          <w:sz w:val="32"/>
          <w:szCs w:val="32"/>
        </w:rPr>
        <w:t>年</w:t>
      </w:r>
      <w:r>
        <w:rPr>
          <w:rFonts w:hint="eastAsia" w:ascii="楷体" w:hAnsi="楷体" w:eastAsia="楷体" w:cs="黑体"/>
          <w:spacing w:val="0"/>
          <w:sz w:val="32"/>
          <w:szCs w:val="32"/>
          <w:lang w:val="en-US" w:eastAsia="zh-CN"/>
        </w:rPr>
        <w:t>2</w:t>
      </w:r>
      <w:r>
        <w:rPr>
          <w:rFonts w:hint="eastAsia" w:ascii="楷体" w:hAnsi="楷体" w:eastAsia="楷体" w:cs="黑体"/>
          <w:spacing w:val="0"/>
          <w:sz w:val="32"/>
          <w:szCs w:val="32"/>
        </w:rPr>
        <w:t>月2</w:t>
      </w:r>
      <w:r>
        <w:rPr>
          <w:rFonts w:hint="eastAsia" w:ascii="楷体" w:hAnsi="楷体" w:eastAsia="楷体" w:cs="黑体"/>
          <w:spacing w:val="0"/>
          <w:sz w:val="32"/>
          <w:szCs w:val="32"/>
          <w:lang w:val="en-US" w:eastAsia="zh-CN"/>
        </w:rPr>
        <w:t>4</w:t>
      </w:r>
      <w:r>
        <w:rPr>
          <w:rFonts w:hint="eastAsia" w:ascii="楷体" w:hAnsi="楷体" w:eastAsia="楷体" w:cs="黑体"/>
          <w:spacing w:val="0"/>
          <w:sz w:val="32"/>
          <w:szCs w:val="32"/>
        </w:rPr>
        <w:t>日</w:t>
      </w:r>
    </w:p>
    <w:p>
      <w:pPr>
        <w:keepNext w:val="0"/>
        <w:keepLines w:val="0"/>
        <w:pageBreakBefore w:val="0"/>
        <w:widowControl/>
        <w:kinsoku/>
        <w:wordWrap/>
        <w:topLinePunct w:val="0"/>
        <w:autoSpaceDE/>
        <w:autoSpaceDN/>
        <w:bidi w:val="0"/>
        <w:spacing w:line="590" w:lineRule="exact"/>
        <w:textAlignment w:val="auto"/>
        <w:rPr>
          <w:rFonts w:ascii="宋体" w:hAnsi="宋体" w:eastAsia="宋体" w:cs="宋体"/>
          <w:b/>
          <w:color w:val="000000"/>
          <w:spacing w:val="0"/>
          <w:kern w:val="0"/>
          <w:sz w:val="36"/>
          <w:szCs w:val="36"/>
        </w:rPr>
      </w:pPr>
    </w:p>
    <w:p>
      <w:pPr>
        <w:keepNext w:val="0"/>
        <w:keepLines w:val="0"/>
        <w:pageBreakBefore w:val="0"/>
        <w:widowControl/>
        <w:kinsoku/>
        <w:wordWrap/>
        <w:topLinePunct w:val="0"/>
        <w:autoSpaceDE/>
        <w:autoSpaceDN/>
        <w:bidi w:val="0"/>
        <w:spacing w:line="590" w:lineRule="exact"/>
        <w:textAlignment w:val="auto"/>
        <w:rPr>
          <w:rFonts w:ascii="宋体" w:hAnsi="宋体" w:eastAsia="宋体" w:cs="宋体"/>
          <w:b/>
          <w:color w:val="000000"/>
          <w:spacing w:val="0"/>
          <w:kern w:val="0"/>
          <w:sz w:val="36"/>
          <w:szCs w:val="36"/>
        </w:rPr>
      </w:pPr>
    </w:p>
    <w:p>
      <w:pPr>
        <w:keepNext w:val="0"/>
        <w:keepLines w:val="0"/>
        <w:pageBreakBefore w:val="0"/>
        <w:widowControl/>
        <w:kinsoku/>
        <w:wordWrap/>
        <w:topLinePunct w:val="0"/>
        <w:autoSpaceDE/>
        <w:autoSpaceDN/>
        <w:bidi w:val="0"/>
        <w:spacing w:line="590" w:lineRule="exact"/>
        <w:jc w:val="center"/>
        <w:textAlignment w:val="auto"/>
        <w:rPr>
          <w:rFonts w:hint="eastAsia" w:ascii="方正小标宋_GBK" w:hAnsi="宋体" w:eastAsia="方正小标宋_GBK" w:cs="宋体"/>
          <w:b/>
          <w:color w:val="000000"/>
          <w:spacing w:val="0"/>
          <w:kern w:val="0"/>
          <w:sz w:val="44"/>
          <w:szCs w:val="44"/>
        </w:rPr>
      </w:pPr>
    </w:p>
    <w:p>
      <w:pPr>
        <w:keepNext w:val="0"/>
        <w:keepLines w:val="0"/>
        <w:pageBreakBefore w:val="0"/>
        <w:widowControl/>
        <w:kinsoku/>
        <w:wordWrap/>
        <w:topLinePunct w:val="0"/>
        <w:autoSpaceDE/>
        <w:autoSpaceDN/>
        <w:bidi w:val="0"/>
        <w:spacing w:line="590" w:lineRule="exact"/>
        <w:jc w:val="center"/>
        <w:textAlignment w:val="auto"/>
        <w:rPr>
          <w:rFonts w:ascii="方正小标宋_GBK" w:eastAsia="方正小标宋_GBK"/>
          <w:spacing w:val="0"/>
          <w:sz w:val="44"/>
          <w:szCs w:val="44"/>
        </w:rPr>
      </w:pPr>
      <w:r>
        <w:rPr>
          <w:rFonts w:hint="eastAsia" w:ascii="方正小标宋_GBK" w:hAnsi="宋体" w:eastAsia="方正小标宋_GBK" w:cs="宋体"/>
          <w:b/>
          <w:color w:val="000000"/>
          <w:spacing w:val="0"/>
          <w:kern w:val="0"/>
          <w:sz w:val="44"/>
          <w:szCs w:val="44"/>
        </w:rPr>
        <w:t>目  录</w:t>
      </w:r>
    </w:p>
    <w:p>
      <w:pPr>
        <w:keepNext w:val="0"/>
        <w:keepLines w:val="0"/>
        <w:pageBreakBefore w:val="0"/>
        <w:widowControl/>
        <w:kinsoku/>
        <w:wordWrap/>
        <w:topLinePunct w:val="0"/>
        <w:autoSpaceDE/>
        <w:autoSpaceDN/>
        <w:bidi w:val="0"/>
        <w:spacing w:line="590" w:lineRule="exact"/>
        <w:jc w:val="left"/>
        <w:textAlignment w:val="auto"/>
        <w:rPr>
          <w:rFonts w:ascii="仿宋" w:hAnsi="仿宋" w:eastAsia="仿宋" w:cs="仿宋"/>
          <w:b/>
          <w:color w:val="000000"/>
          <w:spacing w:val="0"/>
          <w:kern w:val="0"/>
          <w:sz w:val="31"/>
          <w:szCs w:val="31"/>
        </w:rPr>
      </w:pPr>
    </w:p>
    <w:p>
      <w:pPr>
        <w:keepNext w:val="0"/>
        <w:keepLines w:val="0"/>
        <w:pageBreakBefore w:val="0"/>
        <w:widowControl/>
        <w:kinsoku/>
        <w:wordWrap/>
        <w:topLinePunct w:val="0"/>
        <w:autoSpaceDE/>
        <w:autoSpaceDN/>
        <w:bidi w:val="0"/>
        <w:spacing w:line="590" w:lineRule="exact"/>
        <w:jc w:val="distribute"/>
        <w:textAlignment w:val="auto"/>
        <w:rPr>
          <w:spacing w:val="0"/>
        </w:rPr>
      </w:pPr>
      <w:r>
        <w:rPr>
          <w:rFonts w:hint="eastAsia" w:ascii="黑体" w:hAnsi="黑体" w:eastAsia="黑体" w:cs="黑体"/>
          <w:color w:val="000000"/>
          <w:spacing w:val="0"/>
          <w:kern w:val="0"/>
          <w:sz w:val="32"/>
          <w:szCs w:val="32"/>
        </w:rPr>
        <w:t xml:space="preserve">第一部分  </w:t>
      </w:r>
      <w:r>
        <w:rPr>
          <w:rFonts w:hint="eastAsia" w:ascii="黑体" w:hAnsi="黑体" w:eastAsia="黑体" w:cs="黑体"/>
          <w:color w:val="000000"/>
          <w:spacing w:val="0"/>
          <w:kern w:val="0"/>
          <w:sz w:val="32"/>
          <w:szCs w:val="32"/>
          <w:lang w:eastAsia="zh-CN"/>
        </w:rPr>
        <w:t>党建工作领航</w:t>
      </w:r>
      <w:r>
        <w:rPr>
          <w:rFonts w:hint="eastAsia" w:ascii="黑体" w:hAnsi="黑体" w:eastAsia="黑体" w:cs="黑体"/>
          <w:b/>
          <w:color w:val="000000"/>
          <w:spacing w:val="0"/>
          <w:kern w:val="0"/>
          <w:sz w:val="32"/>
          <w:szCs w:val="32"/>
        </w:rPr>
        <w:t xml:space="preserve">  </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5</w:t>
      </w:r>
      <w:r>
        <w:rPr>
          <w:rFonts w:hint="eastAsia" w:ascii="仿宋" w:hAnsi="仿宋" w:eastAsia="仿宋" w:cs="仿宋"/>
          <w:color w:val="000000"/>
          <w:spacing w:val="0"/>
          <w:kern w:val="0"/>
          <w:sz w:val="31"/>
          <w:szCs w:val="31"/>
        </w:rPr>
        <w:t xml:space="preserve"> </w:t>
      </w:r>
    </w:p>
    <w:p>
      <w:pPr>
        <w:keepNext w:val="0"/>
        <w:keepLines w:val="0"/>
        <w:pageBreakBefore w:val="0"/>
        <w:widowControl/>
        <w:kinsoku/>
        <w:wordWrap/>
        <w:topLinePunct w:val="0"/>
        <w:autoSpaceDE/>
        <w:autoSpaceDN/>
        <w:bidi w:val="0"/>
        <w:spacing w:line="590" w:lineRule="exact"/>
        <w:jc w:val="distribute"/>
        <w:textAlignment w:val="auto"/>
        <w:rPr>
          <w:spacing w:val="0"/>
        </w:rPr>
      </w:pPr>
      <w:r>
        <w:rPr>
          <w:rFonts w:hint="eastAsia" w:ascii="楷体" w:hAnsi="楷体" w:eastAsia="楷体" w:cs="楷体"/>
          <w:color w:val="000000"/>
          <w:spacing w:val="0"/>
          <w:kern w:val="0"/>
          <w:sz w:val="32"/>
          <w:szCs w:val="32"/>
        </w:rPr>
        <w:t>1.1</w:t>
      </w:r>
      <w:r>
        <w:rPr>
          <w:rFonts w:hint="eastAsia" w:ascii="楷体" w:hAnsi="楷体" w:eastAsia="楷体" w:cs="楷体"/>
          <w:sz w:val="32"/>
          <w:szCs w:val="32"/>
        </w:rPr>
        <w:t>健全党建工作管理体制</w:t>
      </w:r>
      <w:r>
        <w:rPr>
          <w:rFonts w:hint="eastAsia" w:ascii="楷体" w:hAnsi="楷体" w:eastAsia="楷体" w:cs="楷体"/>
          <w:color w:val="000000"/>
          <w:spacing w:val="0"/>
          <w:kern w:val="0"/>
          <w:sz w:val="32"/>
          <w:szCs w:val="32"/>
        </w:rPr>
        <w:t xml:space="preserve"> </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5</w:t>
      </w:r>
      <w:r>
        <w:rPr>
          <w:rFonts w:hint="eastAsia" w:ascii="仿宋" w:hAnsi="仿宋" w:eastAsia="仿宋" w:cs="仿宋"/>
          <w:color w:val="000000"/>
          <w:spacing w:val="0"/>
          <w:kern w:val="0"/>
          <w:sz w:val="31"/>
          <w:szCs w:val="31"/>
        </w:rPr>
        <w:t xml:space="preserve"> </w:t>
      </w:r>
    </w:p>
    <w:p>
      <w:pPr>
        <w:keepNext w:val="0"/>
        <w:keepLines w:val="0"/>
        <w:pageBreakBefore w:val="0"/>
        <w:widowControl/>
        <w:kinsoku/>
        <w:wordWrap/>
        <w:topLinePunct w:val="0"/>
        <w:autoSpaceDE/>
        <w:autoSpaceDN/>
        <w:bidi w:val="0"/>
        <w:spacing w:line="590" w:lineRule="exact"/>
        <w:jc w:val="distribute"/>
        <w:textAlignment w:val="auto"/>
        <w:rPr>
          <w:spacing w:val="0"/>
        </w:rPr>
      </w:pPr>
      <w:r>
        <w:rPr>
          <w:rFonts w:hint="eastAsia" w:ascii="楷体" w:hAnsi="楷体" w:eastAsia="楷体" w:cs="楷体"/>
          <w:color w:val="000000"/>
          <w:spacing w:val="0"/>
          <w:kern w:val="0"/>
          <w:sz w:val="32"/>
          <w:szCs w:val="32"/>
        </w:rPr>
        <w:t>1.2</w:t>
      </w:r>
      <w:r>
        <w:rPr>
          <w:rFonts w:hint="eastAsia" w:ascii="楷体" w:hAnsi="楷体" w:eastAsia="楷体" w:cs="楷体"/>
          <w:sz w:val="32"/>
          <w:szCs w:val="32"/>
        </w:rPr>
        <w:t>推动德育和思想政治工作</w:t>
      </w:r>
      <w:r>
        <w:rPr>
          <w:rFonts w:hint="eastAsia" w:ascii="楷体" w:hAnsi="楷体" w:eastAsia="楷体" w:cs="楷体"/>
          <w:color w:val="000000"/>
          <w:spacing w:val="0"/>
          <w:kern w:val="0"/>
          <w:sz w:val="32"/>
          <w:szCs w:val="32"/>
        </w:rPr>
        <w:t xml:space="preserve"> </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5</w:t>
      </w:r>
      <w:r>
        <w:rPr>
          <w:rFonts w:hint="eastAsia" w:ascii="仿宋" w:hAnsi="仿宋" w:eastAsia="仿宋" w:cs="仿宋"/>
          <w:color w:val="000000"/>
          <w:spacing w:val="0"/>
          <w:kern w:val="0"/>
          <w:sz w:val="31"/>
          <w:szCs w:val="31"/>
        </w:rPr>
        <w:t xml:space="preserve"> </w:t>
      </w:r>
    </w:p>
    <w:p>
      <w:pPr>
        <w:keepNext w:val="0"/>
        <w:keepLines w:val="0"/>
        <w:pageBreakBefore w:val="0"/>
        <w:widowControl/>
        <w:kinsoku/>
        <w:wordWrap/>
        <w:topLinePunct w:val="0"/>
        <w:autoSpaceDE/>
        <w:autoSpaceDN/>
        <w:bidi w:val="0"/>
        <w:spacing w:line="590" w:lineRule="exact"/>
        <w:jc w:val="distribute"/>
        <w:textAlignment w:val="auto"/>
        <w:rPr>
          <w:rFonts w:hint="eastAsia" w:ascii="仿宋" w:hAnsi="仿宋" w:eastAsia="仿宋" w:cs="仿宋"/>
          <w:color w:val="000000"/>
          <w:spacing w:val="0"/>
          <w:kern w:val="0"/>
          <w:sz w:val="31"/>
          <w:szCs w:val="31"/>
          <w:lang w:eastAsia="zh-CN"/>
        </w:rPr>
      </w:pPr>
      <w:r>
        <w:rPr>
          <w:rFonts w:hint="eastAsia" w:ascii="楷体" w:hAnsi="楷体" w:eastAsia="楷体" w:cs="楷体"/>
          <w:color w:val="000000"/>
          <w:spacing w:val="0"/>
          <w:kern w:val="0"/>
          <w:sz w:val="32"/>
          <w:szCs w:val="32"/>
        </w:rPr>
        <w:t>1.3</w:t>
      </w:r>
      <w:r>
        <w:rPr>
          <w:rFonts w:hint="eastAsia" w:ascii="楷体" w:hAnsi="楷体" w:eastAsia="楷体" w:cs="楷体"/>
          <w:sz w:val="32"/>
          <w:szCs w:val="32"/>
        </w:rPr>
        <w:t>加强党组织建设</w:t>
      </w:r>
      <w:r>
        <w:rPr>
          <w:rFonts w:hint="eastAsia" w:ascii="楷体" w:hAnsi="楷体" w:eastAsia="楷体" w:cs="楷体"/>
          <w:color w:val="000000"/>
          <w:spacing w:val="0"/>
          <w:kern w:val="0"/>
          <w:sz w:val="32"/>
          <w:szCs w:val="32"/>
        </w:rPr>
        <w:t xml:space="preserve"> </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5</w:t>
      </w:r>
    </w:p>
    <w:p>
      <w:pPr>
        <w:keepNext w:val="0"/>
        <w:keepLines w:val="0"/>
        <w:pageBreakBefore w:val="0"/>
        <w:widowControl/>
        <w:kinsoku/>
        <w:wordWrap/>
        <w:topLinePunct w:val="0"/>
        <w:autoSpaceDE/>
        <w:autoSpaceDN/>
        <w:bidi w:val="0"/>
        <w:spacing w:line="590" w:lineRule="exact"/>
        <w:jc w:val="distribute"/>
        <w:textAlignment w:val="auto"/>
        <w:rPr>
          <w:rFonts w:hint="default" w:eastAsia="仿宋"/>
          <w:lang w:val="en-US" w:eastAsia="zh-CN"/>
        </w:rPr>
      </w:pPr>
      <w:r>
        <w:rPr>
          <w:rFonts w:hint="eastAsia" w:ascii="楷体" w:hAnsi="楷体" w:eastAsia="楷体" w:cs="楷体"/>
          <w:color w:val="000000"/>
          <w:spacing w:val="0"/>
          <w:kern w:val="0"/>
          <w:sz w:val="32"/>
          <w:szCs w:val="32"/>
        </w:rPr>
        <w:t>1.</w:t>
      </w:r>
      <w:r>
        <w:rPr>
          <w:rFonts w:hint="eastAsia" w:ascii="楷体" w:hAnsi="楷体" w:eastAsia="楷体" w:cs="楷体"/>
          <w:color w:val="000000"/>
          <w:spacing w:val="0"/>
          <w:kern w:val="0"/>
          <w:sz w:val="32"/>
          <w:szCs w:val="32"/>
          <w:lang w:val="en-US" w:eastAsia="zh-CN"/>
        </w:rPr>
        <w:t>4</w:t>
      </w:r>
      <w:r>
        <w:rPr>
          <w:rFonts w:hint="eastAsia" w:ascii="楷体" w:hAnsi="楷体" w:eastAsia="楷体" w:cs="楷体"/>
          <w:sz w:val="32"/>
          <w:szCs w:val="32"/>
        </w:rPr>
        <w:t>党组织发挥政治核心作用</w:t>
      </w:r>
      <w:r>
        <w:rPr>
          <w:rFonts w:hint="eastAsia" w:ascii="楷体" w:hAnsi="楷体" w:eastAsia="楷体" w:cs="楷体"/>
          <w:color w:val="000000"/>
          <w:spacing w:val="0"/>
          <w:kern w:val="0"/>
          <w:sz w:val="32"/>
          <w:szCs w:val="32"/>
        </w:rPr>
        <w:t xml:space="preserve"> </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6</w:t>
      </w:r>
    </w:p>
    <w:p>
      <w:pPr>
        <w:keepNext w:val="0"/>
        <w:keepLines w:val="0"/>
        <w:pageBreakBefore w:val="0"/>
        <w:widowControl/>
        <w:kinsoku/>
        <w:wordWrap/>
        <w:topLinePunct w:val="0"/>
        <w:autoSpaceDE/>
        <w:autoSpaceDN/>
        <w:bidi w:val="0"/>
        <w:spacing w:line="590" w:lineRule="exact"/>
        <w:jc w:val="distribute"/>
        <w:textAlignment w:val="auto"/>
        <w:rPr>
          <w:spacing w:val="0"/>
        </w:rPr>
      </w:pPr>
      <w:r>
        <w:rPr>
          <w:rFonts w:hint="eastAsia" w:ascii="黑体" w:hAnsi="黑体" w:eastAsia="黑体" w:cs="黑体"/>
          <w:color w:val="000000"/>
          <w:spacing w:val="0"/>
          <w:kern w:val="0"/>
          <w:sz w:val="32"/>
          <w:szCs w:val="32"/>
        </w:rPr>
        <w:t>第二部分  学生发展</w:t>
      </w:r>
      <w:r>
        <w:rPr>
          <w:rFonts w:hint="eastAsia" w:ascii="黑体" w:hAnsi="黑体" w:eastAsia="黑体" w:cs="黑体"/>
          <w:color w:val="000000"/>
          <w:spacing w:val="0"/>
          <w:kern w:val="0"/>
          <w:sz w:val="32"/>
          <w:szCs w:val="32"/>
          <w:lang w:eastAsia="zh-CN"/>
        </w:rPr>
        <w:t>质量</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7</w:t>
      </w:r>
      <w:r>
        <w:rPr>
          <w:rFonts w:hint="eastAsia" w:ascii="仿宋" w:hAnsi="仿宋" w:eastAsia="仿宋" w:cs="仿宋"/>
          <w:color w:val="000000"/>
          <w:spacing w:val="0"/>
          <w:kern w:val="0"/>
          <w:sz w:val="31"/>
          <w:szCs w:val="31"/>
        </w:rPr>
        <w:t xml:space="preserve"> </w:t>
      </w:r>
    </w:p>
    <w:p>
      <w:pPr>
        <w:keepNext w:val="0"/>
        <w:keepLines w:val="0"/>
        <w:pageBreakBefore w:val="0"/>
        <w:widowControl/>
        <w:kinsoku/>
        <w:wordWrap/>
        <w:topLinePunct w:val="0"/>
        <w:autoSpaceDE/>
        <w:autoSpaceDN/>
        <w:bidi w:val="0"/>
        <w:spacing w:line="590" w:lineRule="exact"/>
        <w:jc w:val="distribute"/>
        <w:textAlignment w:val="auto"/>
        <w:rPr>
          <w:spacing w:val="0"/>
        </w:rPr>
      </w:pPr>
      <w:r>
        <w:rPr>
          <w:rFonts w:hint="eastAsia" w:ascii="楷体" w:hAnsi="楷体" w:eastAsia="楷体" w:cs="楷体"/>
          <w:color w:val="000000"/>
          <w:spacing w:val="0"/>
          <w:kern w:val="0"/>
          <w:sz w:val="32"/>
          <w:szCs w:val="32"/>
        </w:rPr>
        <w:t xml:space="preserve">2.1 </w:t>
      </w:r>
      <w:r>
        <w:rPr>
          <w:rFonts w:hint="eastAsia" w:ascii="楷体" w:hAnsi="楷体" w:eastAsia="楷体" w:cs="楷体"/>
          <w:color w:val="000000"/>
          <w:spacing w:val="0"/>
          <w:kern w:val="0"/>
          <w:sz w:val="32"/>
          <w:szCs w:val="32"/>
          <w:lang w:eastAsia="zh-CN"/>
        </w:rPr>
        <w:t>立德树人</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7</w:t>
      </w:r>
      <w:r>
        <w:rPr>
          <w:rFonts w:hint="eastAsia" w:ascii="仿宋" w:hAnsi="仿宋" w:eastAsia="仿宋" w:cs="仿宋"/>
          <w:color w:val="000000"/>
          <w:spacing w:val="0"/>
          <w:kern w:val="0"/>
          <w:sz w:val="32"/>
          <w:szCs w:val="32"/>
        </w:rPr>
        <w:t xml:space="preserve"> </w:t>
      </w:r>
    </w:p>
    <w:p>
      <w:pPr>
        <w:keepNext w:val="0"/>
        <w:keepLines w:val="0"/>
        <w:pageBreakBefore w:val="0"/>
        <w:widowControl/>
        <w:kinsoku/>
        <w:wordWrap/>
        <w:topLinePunct w:val="0"/>
        <w:autoSpaceDE/>
        <w:autoSpaceDN/>
        <w:bidi w:val="0"/>
        <w:spacing w:line="590" w:lineRule="exact"/>
        <w:jc w:val="distribute"/>
        <w:textAlignment w:val="auto"/>
        <w:rPr>
          <w:rFonts w:hint="eastAsia" w:ascii="仿宋" w:hAnsi="仿宋" w:eastAsia="仿宋" w:cs="仿宋"/>
          <w:color w:val="000000"/>
          <w:spacing w:val="0"/>
          <w:kern w:val="0"/>
          <w:sz w:val="32"/>
          <w:szCs w:val="32"/>
        </w:rPr>
      </w:pPr>
      <w:r>
        <w:rPr>
          <w:rFonts w:hint="eastAsia" w:ascii="楷体" w:hAnsi="楷体" w:eastAsia="楷体" w:cs="楷体"/>
          <w:color w:val="000000"/>
          <w:spacing w:val="0"/>
          <w:kern w:val="0"/>
          <w:sz w:val="32"/>
          <w:szCs w:val="32"/>
        </w:rPr>
        <w:t xml:space="preserve">2.2 </w:t>
      </w:r>
      <w:r>
        <w:rPr>
          <w:rFonts w:hint="eastAsia" w:ascii="楷体" w:hAnsi="楷体" w:eastAsia="楷体" w:cs="楷体"/>
          <w:color w:val="000000"/>
          <w:spacing w:val="0"/>
          <w:kern w:val="0"/>
          <w:sz w:val="32"/>
          <w:szCs w:val="32"/>
          <w:lang w:eastAsia="zh-CN"/>
        </w:rPr>
        <w:t>在校体验</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10</w:t>
      </w:r>
      <w:r>
        <w:rPr>
          <w:rFonts w:hint="eastAsia" w:ascii="仿宋" w:hAnsi="仿宋" w:eastAsia="仿宋" w:cs="仿宋"/>
          <w:color w:val="000000"/>
          <w:spacing w:val="0"/>
          <w:kern w:val="0"/>
          <w:sz w:val="32"/>
          <w:szCs w:val="32"/>
        </w:rPr>
        <w:t xml:space="preserve"> </w:t>
      </w:r>
    </w:p>
    <w:p>
      <w:pPr>
        <w:keepNext w:val="0"/>
        <w:keepLines w:val="0"/>
        <w:pageBreakBefore w:val="0"/>
        <w:widowControl/>
        <w:kinsoku/>
        <w:wordWrap/>
        <w:topLinePunct w:val="0"/>
        <w:autoSpaceDE/>
        <w:autoSpaceDN/>
        <w:bidi w:val="0"/>
        <w:spacing w:line="590" w:lineRule="exact"/>
        <w:jc w:val="distribute"/>
        <w:textAlignment w:val="auto"/>
        <w:rPr>
          <w:rFonts w:hint="eastAsia" w:ascii="仿宋" w:hAnsi="仿宋" w:eastAsia="仿宋" w:cs="仿宋"/>
          <w:color w:val="000000"/>
          <w:spacing w:val="0"/>
          <w:kern w:val="0"/>
          <w:sz w:val="32"/>
          <w:szCs w:val="32"/>
        </w:rPr>
      </w:pPr>
      <w:r>
        <w:rPr>
          <w:rFonts w:hint="eastAsia" w:ascii="楷体" w:hAnsi="楷体" w:eastAsia="楷体" w:cs="楷体"/>
          <w:color w:val="000000"/>
          <w:spacing w:val="0"/>
          <w:kern w:val="0"/>
          <w:sz w:val="32"/>
          <w:szCs w:val="32"/>
        </w:rPr>
        <w:t>2.</w:t>
      </w:r>
      <w:r>
        <w:rPr>
          <w:rFonts w:hint="eastAsia" w:ascii="楷体" w:hAnsi="楷体" w:eastAsia="楷体" w:cs="楷体"/>
          <w:color w:val="000000"/>
          <w:spacing w:val="0"/>
          <w:kern w:val="0"/>
          <w:sz w:val="32"/>
          <w:szCs w:val="32"/>
          <w:lang w:val="en-US" w:eastAsia="zh-CN"/>
        </w:rPr>
        <w:t>3</w:t>
      </w:r>
      <w:r>
        <w:rPr>
          <w:rFonts w:hint="eastAsia" w:ascii="楷体" w:hAnsi="楷体" w:eastAsia="楷体" w:cs="楷体"/>
          <w:color w:val="000000"/>
          <w:spacing w:val="0"/>
          <w:kern w:val="0"/>
          <w:sz w:val="32"/>
          <w:szCs w:val="32"/>
        </w:rPr>
        <w:t xml:space="preserve"> </w:t>
      </w:r>
      <w:r>
        <w:rPr>
          <w:rFonts w:hint="eastAsia" w:ascii="楷体" w:hAnsi="楷体" w:eastAsia="楷体" w:cs="楷体"/>
          <w:color w:val="000000"/>
          <w:spacing w:val="0"/>
          <w:kern w:val="0"/>
          <w:sz w:val="32"/>
          <w:szCs w:val="32"/>
          <w:lang w:val="en-US" w:eastAsia="zh-CN"/>
        </w:rPr>
        <w:t>就业质量</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10</w:t>
      </w:r>
      <w:r>
        <w:rPr>
          <w:rFonts w:hint="eastAsia" w:ascii="仿宋" w:hAnsi="仿宋" w:eastAsia="仿宋" w:cs="仿宋"/>
          <w:color w:val="000000"/>
          <w:spacing w:val="0"/>
          <w:kern w:val="0"/>
          <w:sz w:val="32"/>
          <w:szCs w:val="32"/>
        </w:rPr>
        <w:t xml:space="preserve"> </w:t>
      </w:r>
    </w:p>
    <w:p>
      <w:pPr>
        <w:keepNext w:val="0"/>
        <w:keepLines w:val="0"/>
        <w:pageBreakBefore w:val="0"/>
        <w:widowControl/>
        <w:kinsoku/>
        <w:wordWrap/>
        <w:topLinePunct w:val="0"/>
        <w:autoSpaceDE/>
        <w:autoSpaceDN/>
        <w:bidi w:val="0"/>
        <w:spacing w:line="590" w:lineRule="exact"/>
        <w:jc w:val="distribute"/>
        <w:textAlignment w:val="auto"/>
        <w:rPr>
          <w:rFonts w:hint="eastAsia" w:ascii="仿宋" w:hAnsi="仿宋" w:eastAsia="仿宋" w:cs="仿宋"/>
          <w:color w:val="000000"/>
          <w:spacing w:val="0"/>
          <w:kern w:val="0"/>
          <w:sz w:val="32"/>
          <w:szCs w:val="32"/>
        </w:rPr>
      </w:pPr>
      <w:r>
        <w:rPr>
          <w:rFonts w:hint="eastAsia" w:ascii="楷体" w:hAnsi="楷体" w:eastAsia="楷体" w:cs="楷体"/>
          <w:color w:val="000000"/>
          <w:spacing w:val="0"/>
          <w:kern w:val="0"/>
          <w:sz w:val="32"/>
          <w:szCs w:val="32"/>
        </w:rPr>
        <w:t>2.</w:t>
      </w:r>
      <w:r>
        <w:rPr>
          <w:rFonts w:hint="eastAsia" w:ascii="楷体" w:hAnsi="楷体" w:eastAsia="楷体" w:cs="楷体"/>
          <w:color w:val="000000"/>
          <w:spacing w:val="0"/>
          <w:kern w:val="0"/>
          <w:sz w:val="32"/>
          <w:szCs w:val="32"/>
          <w:lang w:val="en-US" w:eastAsia="zh-CN"/>
        </w:rPr>
        <w:t>4</w:t>
      </w:r>
      <w:r>
        <w:rPr>
          <w:rFonts w:hint="eastAsia" w:ascii="楷体" w:hAnsi="楷体" w:eastAsia="楷体" w:cs="楷体"/>
          <w:color w:val="000000"/>
          <w:spacing w:val="0"/>
          <w:kern w:val="0"/>
          <w:sz w:val="32"/>
          <w:szCs w:val="32"/>
        </w:rPr>
        <w:t xml:space="preserve"> </w:t>
      </w:r>
      <w:r>
        <w:rPr>
          <w:rFonts w:hint="eastAsia" w:ascii="楷体" w:hAnsi="楷体" w:eastAsia="楷体" w:cs="楷体"/>
          <w:color w:val="000000"/>
          <w:spacing w:val="0"/>
          <w:kern w:val="0"/>
          <w:sz w:val="32"/>
          <w:szCs w:val="32"/>
          <w:lang w:val="en-US" w:eastAsia="zh-CN"/>
        </w:rPr>
        <w:t>创新创业</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10</w:t>
      </w:r>
      <w:r>
        <w:rPr>
          <w:rFonts w:hint="eastAsia" w:ascii="仿宋" w:hAnsi="仿宋" w:eastAsia="仿宋" w:cs="仿宋"/>
          <w:color w:val="000000"/>
          <w:spacing w:val="0"/>
          <w:kern w:val="0"/>
          <w:sz w:val="32"/>
          <w:szCs w:val="32"/>
        </w:rPr>
        <w:t xml:space="preserve"> </w:t>
      </w:r>
    </w:p>
    <w:p>
      <w:pPr>
        <w:keepNext w:val="0"/>
        <w:keepLines w:val="0"/>
        <w:pageBreakBefore w:val="0"/>
        <w:widowControl/>
        <w:kinsoku/>
        <w:wordWrap/>
        <w:topLinePunct w:val="0"/>
        <w:autoSpaceDE/>
        <w:autoSpaceDN/>
        <w:bidi w:val="0"/>
        <w:spacing w:line="590" w:lineRule="exact"/>
        <w:jc w:val="distribute"/>
        <w:textAlignment w:val="auto"/>
        <w:rPr>
          <w:rFonts w:hint="default" w:ascii="仿宋" w:hAnsi="仿宋" w:eastAsia="仿宋" w:cs="仿宋"/>
          <w:color w:val="000000"/>
          <w:spacing w:val="0"/>
          <w:kern w:val="0"/>
          <w:sz w:val="32"/>
          <w:szCs w:val="32"/>
          <w:lang w:val="en-US"/>
        </w:rPr>
      </w:pPr>
      <w:r>
        <w:rPr>
          <w:rFonts w:hint="eastAsia" w:ascii="楷体" w:hAnsi="楷体" w:eastAsia="楷体" w:cs="楷体"/>
          <w:color w:val="000000"/>
          <w:spacing w:val="0"/>
          <w:kern w:val="0"/>
          <w:sz w:val="32"/>
          <w:szCs w:val="32"/>
        </w:rPr>
        <w:t>2.</w:t>
      </w:r>
      <w:r>
        <w:rPr>
          <w:rFonts w:hint="eastAsia" w:ascii="楷体" w:hAnsi="楷体" w:eastAsia="楷体" w:cs="楷体"/>
          <w:color w:val="000000"/>
          <w:spacing w:val="0"/>
          <w:kern w:val="0"/>
          <w:sz w:val="32"/>
          <w:szCs w:val="32"/>
          <w:lang w:val="en-US" w:eastAsia="zh-CN"/>
        </w:rPr>
        <w:t>5</w:t>
      </w:r>
      <w:r>
        <w:rPr>
          <w:rFonts w:hint="eastAsia" w:ascii="楷体" w:hAnsi="楷体" w:eastAsia="楷体" w:cs="楷体"/>
          <w:color w:val="000000"/>
          <w:spacing w:val="0"/>
          <w:kern w:val="0"/>
          <w:sz w:val="32"/>
          <w:szCs w:val="32"/>
        </w:rPr>
        <w:t xml:space="preserve"> </w:t>
      </w:r>
      <w:r>
        <w:rPr>
          <w:rFonts w:hint="eastAsia" w:ascii="楷体" w:hAnsi="楷体" w:eastAsia="楷体" w:cs="楷体"/>
          <w:color w:val="000000"/>
          <w:spacing w:val="0"/>
          <w:kern w:val="0"/>
          <w:sz w:val="32"/>
          <w:szCs w:val="32"/>
          <w:lang w:val="en-US" w:eastAsia="zh-CN"/>
        </w:rPr>
        <w:t>技能大赛</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13</w:t>
      </w:r>
    </w:p>
    <w:p>
      <w:pPr>
        <w:keepNext w:val="0"/>
        <w:keepLines w:val="0"/>
        <w:pageBreakBefore w:val="0"/>
        <w:widowControl/>
        <w:kinsoku/>
        <w:wordWrap/>
        <w:topLinePunct w:val="0"/>
        <w:autoSpaceDE/>
        <w:autoSpaceDN/>
        <w:bidi w:val="0"/>
        <w:spacing w:line="590" w:lineRule="exact"/>
        <w:jc w:val="distribute"/>
        <w:textAlignment w:val="auto"/>
        <w:rPr>
          <w:spacing w:val="0"/>
        </w:rPr>
      </w:pPr>
      <w:r>
        <w:rPr>
          <w:rFonts w:hint="eastAsia" w:ascii="黑体" w:hAnsi="黑体" w:eastAsia="黑体" w:cs="黑体"/>
          <w:color w:val="000000"/>
          <w:spacing w:val="0"/>
          <w:kern w:val="0"/>
          <w:sz w:val="32"/>
          <w:szCs w:val="32"/>
        </w:rPr>
        <w:t xml:space="preserve">第三部分 </w:t>
      </w:r>
      <w:r>
        <w:rPr>
          <w:rFonts w:hint="eastAsia" w:ascii="黑体" w:hAnsi="黑体" w:eastAsia="黑体" w:cs="黑体"/>
          <w:color w:val="000000"/>
          <w:spacing w:val="0"/>
          <w:kern w:val="0"/>
          <w:sz w:val="32"/>
          <w:szCs w:val="32"/>
          <w:lang w:eastAsia="zh-CN"/>
        </w:rPr>
        <w:t>教育教学质量</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14</w:t>
      </w:r>
      <w:r>
        <w:rPr>
          <w:rFonts w:hint="eastAsia" w:ascii="仿宋" w:hAnsi="仿宋" w:eastAsia="仿宋" w:cs="仿宋"/>
          <w:color w:val="000000"/>
          <w:spacing w:val="0"/>
          <w:kern w:val="0"/>
          <w:sz w:val="31"/>
          <w:szCs w:val="31"/>
        </w:rPr>
        <w:t xml:space="preserve"> </w:t>
      </w:r>
    </w:p>
    <w:p>
      <w:pPr>
        <w:keepNext w:val="0"/>
        <w:keepLines w:val="0"/>
        <w:pageBreakBefore w:val="0"/>
        <w:widowControl/>
        <w:kinsoku/>
        <w:wordWrap/>
        <w:topLinePunct w:val="0"/>
        <w:autoSpaceDE/>
        <w:autoSpaceDN/>
        <w:bidi w:val="0"/>
        <w:spacing w:line="590" w:lineRule="exact"/>
        <w:jc w:val="distribute"/>
        <w:textAlignment w:val="auto"/>
        <w:rPr>
          <w:spacing w:val="0"/>
        </w:rPr>
      </w:pPr>
      <w:r>
        <w:rPr>
          <w:rFonts w:hint="eastAsia" w:ascii="楷体" w:hAnsi="楷体" w:eastAsia="楷体" w:cs="楷体"/>
          <w:color w:val="000000"/>
          <w:spacing w:val="0"/>
          <w:kern w:val="0"/>
          <w:sz w:val="32"/>
          <w:szCs w:val="32"/>
        </w:rPr>
        <w:t xml:space="preserve">3.1 </w:t>
      </w:r>
      <w:r>
        <w:rPr>
          <w:rFonts w:hint="eastAsia" w:ascii="楷体" w:hAnsi="楷体" w:eastAsia="楷体" w:cs="楷体"/>
          <w:color w:val="000000"/>
          <w:spacing w:val="0"/>
          <w:kern w:val="0"/>
          <w:sz w:val="32"/>
          <w:szCs w:val="32"/>
          <w:lang w:eastAsia="zh-CN"/>
        </w:rPr>
        <w:t>专业建设质量</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14</w:t>
      </w:r>
      <w:r>
        <w:rPr>
          <w:rFonts w:hint="eastAsia" w:ascii="仿宋" w:hAnsi="仿宋" w:eastAsia="仿宋" w:cs="仿宋"/>
          <w:color w:val="000000"/>
          <w:spacing w:val="0"/>
          <w:kern w:val="0"/>
          <w:sz w:val="31"/>
          <w:szCs w:val="31"/>
        </w:rPr>
        <w:t xml:space="preserve"> </w:t>
      </w:r>
    </w:p>
    <w:p>
      <w:pPr>
        <w:keepNext w:val="0"/>
        <w:keepLines w:val="0"/>
        <w:pageBreakBefore w:val="0"/>
        <w:widowControl/>
        <w:kinsoku/>
        <w:wordWrap/>
        <w:topLinePunct w:val="0"/>
        <w:autoSpaceDE/>
        <w:autoSpaceDN/>
        <w:bidi w:val="0"/>
        <w:spacing w:line="590" w:lineRule="exact"/>
        <w:jc w:val="distribute"/>
        <w:textAlignment w:val="auto"/>
        <w:rPr>
          <w:spacing w:val="0"/>
        </w:rPr>
      </w:pPr>
      <w:r>
        <w:rPr>
          <w:rFonts w:hint="eastAsia" w:ascii="楷体" w:hAnsi="楷体" w:eastAsia="楷体" w:cs="楷体"/>
          <w:color w:val="000000"/>
          <w:spacing w:val="0"/>
          <w:kern w:val="0"/>
          <w:sz w:val="32"/>
          <w:szCs w:val="32"/>
        </w:rPr>
        <w:t xml:space="preserve">3.2 </w:t>
      </w:r>
      <w:r>
        <w:rPr>
          <w:rFonts w:hint="eastAsia" w:ascii="楷体" w:hAnsi="楷体" w:eastAsia="楷体" w:cs="楷体"/>
          <w:color w:val="000000"/>
          <w:spacing w:val="0"/>
          <w:kern w:val="0"/>
          <w:sz w:val="32"/>
          <w:szCs w:val="32"/>
          <w:lang w:eastAsia="zh-CN"/>
        </w:rPr>
        <w:t>课程建设质量</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22</w:t>
      </w:r>
      <w:r>
        <w:rPr>
          <w:rFonts w:hint="eastAsia" w:ascii="仿宋" w:hAnsi="仿宋" w:eastAsia="仿宋" w:cs="仿宋"/>
          <w:color w:val="000000"/>
          <w:spacing w:val="0"/>
          <w:kern w:val="0"/>
          <w:sz w:val="31"/>
          <w:szCs w:val="31"/>
        </w:rPr>
        <w:t xml:space="preserve"> </w:t>
      </w:r>
    </w:p>
    <w:p>
      <w:pPr>
        <w:keepNext w:val="0"/>
        <w:keepLines w:val="0"/>
        <w:pageBreakBefore w:val="0"/>
        <w:widowControl/>
        <w:kinsoku/>
        <w:wordWrap/>
        <w:topLinePunct w:val="0"/>
        <w:autoSpaceDE/>
        <w:autoSpaceDN/>
        <w:bidi w:val="0"/>
        <w:spacing w:line="590" w:lineRule="exact"/>
        <w:jc w:val="distribute"/>
        <w:textAlignment w:val="auto"/>
        <w:rPr>
          <w:spacing w:val="0"/>
        </w:rPr>
      </w:pPr>
      <w:r>
        <w:rPr>
          <w:rFonts w:hint="eastAsia" w:ascii="楷体" w:hAnsi="楷体" w:eastAsia="楷体" w:cs="楷体"/>
          <w:color w:val="000000"/>
          <w:spacing w:val="0"/>
          <w:kern w:val="0"/>
          <w:sz w:val="32"/>
          <w:szCs w:val="32"/>
        </w:rPr>
        <w:t>3.</w:t>
      </w:r>
      <w:r>
        <w:rPr>
          <w:rFonts w:hint="eastAsia" w:ascii="楷体" w:hAnsi="楷体" w:eastAsia="楷体" w:cs="楷体"/>
          <w:color w:val="000000"/>
          <w:spacing w:val="0"/>
          <w:kern w:val="0"/>
          <w:sz w:val="32"/>
          <w:szCs w:val="32"/>
          <w:lang w:val="en-US" w:eastAsia="zh-CN"/>
        </w:rPr>
        <w:t>3</w:t>
      </w:r>
      <w:r>
        <w:rPr>
          <w:rFonts w:hint="eastAsia" w:ascii="楷体" w:hAnsi="楷体" w:eastAsia="楷体" w:cs="楷体"/>
          <w:color w:val="000000"/>
          <w:spacing w:val="0"/>
          <w:kern w:val="0"/>
          <w:sz w:val="32"/>
          <w:szCs w:val="32"/>
        </w:rPr>
        <w:t xml:space="preserve"> </w:t>
      </w:r>
      <w:r>
        <w:rPr>
          <w:rFonts w:hint="eastAsia" w:ascii="楷体" w:hAnsi="楷体" w:eastAsia="楷体" w:cs="楷体"/>
          <w:color w:val="000000"/>
          <w:spacing w:val="0"/>
          <w:kern w:val="0"/>
          <w:sz w:val="32"/>
          <w:szCs w:val="32"/>
          <w:lang w:eastAsia="zh-CN"/>
        </w:rPr>
        <w:t>教学方法改革</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23</w:t>
      </w:r>
      <w:r>
        <w:rPr>
          <w:rFonts w:hint="eastAsia" w:ascii="仿宋" w:hAnsi="仿宋" w:eastAsia="仿宋" w:cs="仿宋"/>
          <w:color w:val="000000"/>
          <w:spacing w:val="0"/>
          <w:kern w:val="0"/>
          <w:sz w:val="31"/>
          <w:szCs w:val="31"/>
        </w:rPr>
        <w:t xml:space="preserve"> </w:t>
      </w:r>
    </w:p>
    <w:p>
      <w:pPr>
        <w:keepNext w:val="0"/>
        <w:keepLines w:val="0"/>
        <w:pageBreakBefore w:val="0"/>
        <w:widowControl/>
        <w:kinsoku/>
        <w:wordWrap/>
        <w:topLinePunct w:val="0"/>
        <w:autoSpaceDE/>
        <w:autoSpaceDN/>
        <w:bidi w:val="0"/>
        <w:spacing w:line="590" w:lineRule="exact"/>
        <w:jc w:val="distribute"/>
        <w:textAlignment w:val="auto"/>
        <w:rPr>
          <w:spacing w:val="0"/>
        </w:rPr>
      </w:pPr>
      <w:r>
        <w:rPr>
          <w:rFonts w:hint="eastAsia" w:ascii="楷体" w:hAnsi="楷体" w:eastAsia="楷体" w:cs="楷体"/>
          <w:color w:val="000000"/>
          <w:spacing w:val="0"/>
          <w:kern w:val="0"/>
          <w:sz w:val="32"/>
          <w:szCs w:val="32"/>
        </w:rPr>
        <w:t>3.</w:t>
      </w:r>
      <w:r>
        <w:rPr>
          <w:rFonts w:hint="eastAsia" w:ascii="楷体" w:hAnsi="楷体" w:eastAsia="楷体" w:cs="楷体"/>
          <w:color w:val="000000"/>
          <w:spacing w:val="0"/>
          <w:kern w:val="0"/>
          <w:sz w:val="32"/>
          <w:szCs w:val="32"/>
          <w:lang w:val="en-US" w:eastAsia="zh-CN"/>
        </w:rPr>
        <w:t>4</w:t>
      </w:r>
      <w:r>
        <w:rPr>
          <w:rFonts w:hint="eastAsia" w:ascii="楷体" w:hAnsi="楷体" w:eastAsia="楷体" w:cs="楷体"/>
          <w:color w:val="000000"/>
          <w:spacing w:val="0"/>
          <w:kern w:val="0"/>
          <w:sz w:val="32"/>
          <w:szCs w:val="32"/>
        </w:rPr>
        <w:t xml:space="preserve"> </w:t>
      </w:r>
      <w:r>
        <w:rPr>
          <w:rFonts w:hint="eastAsia" w:ascii="楷体" w:hAnsi="楷体" w:eastAsia="楷体" w:cs="楷体"/>
          <w:color w:val="000000"/>
          <w:spacing w:val="0"/>
          <w:kern w:val="0"/>
          <w:sz w:val="32"/>
          <w:szCs w:val="32"/>
          <w:lang w:eastAsia="zh-CN"/>
        </w:rPr>
        <w:t>数字化教学资源建设</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25</w:t>
      </w:r>
      <w:r>
        <w:rPr>
          <w:rFonts w:hint="eastAsia" w:ascii="仿宋" w:hAnsi="仿宋" w:eastAsia="仿宋" w:cs="仿宋"/>
          <w:color w:val="000000"/>
          <w:spacing w:val="0"/>
          <w:kern w:val="0"/>
          <w:sz w:val="31"/>
          <w:szCs w:val="31"/>
        </w:rPr>
        <w:t xml:space="preserve"> </w:t>
      </w:r>
    </w:p>
    <w:p>
      <w:pPr>
        <w:keepNext w:val="0"/>
        <w:keepLines w:val="0"/>
        <w:pageBreakBefore w:val="0"/>
        <w:widowControl/>
        <w:kinsoku/>
        <w:wordWrap/>
        <w:topLinePunct w:val="0"/>
        <w:autoSpaceDE/>
        <w:autoSpaceDN/>
        <w:bidi w:val="0"/>
        <w:spacing w:line="590" w:lineRule="exact"/>
        <w:jc w:val="distribute"/>
        <w:textAlignment w:val="auto"/>
        <w:rPr>
          <w:spacing w:val="0"/>
        </w:rPr>
      </w:pPr>
      <w:r>
        <w:rPr>
          <w:rFonts w:hint="eastAsia" w:ascii="楷体" w:hAnsi="楷体" w:eastAsia="楷体" w:cs="楷体"/>
          <w:color w:val="000000"/>
          <w:spacing w:val="0"/>
          <w:kern w:val="0"/>
          <w:sz w:val="32"/>
          <w:szCs w:val="32"/>
        </w:rPr>
        <w:t>3.</w:t>
      </w:r>
      <w:r>
        <w:rPr>
          <w:rFonts w:hint="eastAsia" w:ascii="楷体" w:hAnsi="楷体" w:eastAsia="楷体" w:cs="楷体"/>
          <w:color w:val="000000"/>
          <w:spacing w:val="0"/>
          <w:kern w:val="0"/>
          <w:sz w:val="32"/>
          <w:szCs w:val="32"/>
          <w:lang w:val="en-US" w:eastAsia="zh-CN"/>
        </w:rPr>
        <w:t>5</w:t>
      </w:r>
      <w:r>
        <w:rPr>
          <w:rFonts w:hint="eastAsia" w:ascii="楷体" w:hAnsi="楷体" w:eastAsia="楷体" w:cs="楷体"/>
          <w:color w:val="000000"/>
          <w:spacing w:val="0"/>
          <w:kern w:val="0"/>
          <w:sz w:val="32"/>
          <w:szCs w:val="32"/>
        </w:rPr>
        <w:t xml:space="preserve"> </w:t>
      </w:r>
      <w:r>
        <w:rPr>
          <w:rFonts w:hint="eastAsia" w:ascii="楷体" w:hAnsi="楷体" w:eastAsia="楷体" w:cs="楷体"/>
          <w:color w:val="000000"/>
          <w:spacing w:val="0"/>
          <w:kern w:val="0"/>
          <w:sz w:val="32"/>
          <w:szCs w:val="32"/>
          <w:lang w:eastAsia="zh-CN"/>
        </w:rPr>
        <w:t>教师队伍建设情况</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27</w:t>
      </w:r>
      <w:r>
        <w:rPr>
          <w:rFonts w:hint="eastAsia" w:ascii="仿宋" w:hAnsi="仿宋" w:eastAsia="仿宋" w:cs="仿宋"/>
          <w:color w:val="000000"/>
          <w:spacing w:val="0"/>
          <w:kern w:val="0"/>
          <w:sz w:val="31"/>
          <w:szCs w:val="31"/>
        </w:rPr>
        <w:t xml:space="preserve"> </w:t>
      </w:r>
    </w:p>
    <w:p>
      <w:pPr>
        <w:keepNext w:val="0"/>
        <w:keepLines w:val="0"/>
        <w:pageBreakBefore w:val="0"/>
        <w:widowControl/>
        <w:kinsoku/>
        <w:wordWrap/>
        <w:topLinePunct w:val="0"/>
        <w:autoSpaceDE/>
        <w:autoSpaceDN/>
        <w:bidi w:val="0"/>
        <w:spacing w:line="590" w:lineRule="exact"/>
        <w:jc w:val="distribute"/>
        <w:textAlignment w:val="auto"/>
        <w:rPr>
          <w:spacing w:val="0"/>
        </w:rPr>
      </w:pPr>
      <w:r>
        <w:rPr>
          <w:rFonts w:hint="eastAsia" w:ascii="楷体" w:hAnsi="楷体" w:eastAsia="楷体" w:cs="楷体"/>
          <w:color w:val="000000"/>
          <w:spacing w:val="0"/>
          <w:kern w:val="0"/>
          <w:sz w:val="32"/>
          <w:szCs w:val="32"/>
        </w:rPr>
        <w:t>3.</w:t>
      </w:r>
      <w:r>
        <w:rPr>
          <w:rFonts w:hint="eastAsia" w:ascii="楷体" w:hAnsi="楷体" w:eastAsia="楷体" w:cs="楷体"/>
          <w:color w:val="000000"/>
          <w:spacing w:val="0"/>
          <w:kern w:val="0"/>
          <w:sz w:val="32"/>
          <w:szCs w:val="32"/>
          <w:lang w:val="en-US" w:eastAsia="zh-CN"/>
        </w:rPr>
        <w:t>6</w:t>
      </w:r>
      <w:r>
        <w:rPr>
          <w:rFonts w:hint="eastAsia" w:ascii="楷体" w:hAnsi="楷体" w:eastAsia="楷体" w:cs="楷体"/>
          <w:color w:val="000000"/>
          <w:spacing w:val="0"/>
          <w:kern w:val="0"/>
          <w:sz w:val="32"/>
          <w:szCs w:val="32"/>
        </w:rPr>
        <w:t xml:space="preserve"> </w:t>
      </w:r>
      <w:r>
        <w:rPr>
          <w:rFonts w:hint="eastAsia" w:ascii="楷体" w:hAnsi="楷体" w:eastAsia="楷体" w:cs="楷体"/>
          <w:color w:val="000000"/>
          <w:spacing w:val="0"/>
          <w:kern w:val="0"/>
          <w:sz w:val="32"/>
          <w:szCs w:val="32"/>
          <w:lang w:eastAsia="zh-CN"/>
        </w:rPr>
        <w:t>校企双元育人</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28</w:t>
      </w:r>
      <w:r>
        <w:rPr>
          <w:rFonts w:hint="eastAsia" w:ascii="仿宋" w:hAnsi="仿宋" w:eastAsia="仿宋" w:cs="仿宋"/>
          <w:color w:val="000000"/>
          <w:spacing w:val="0"/>
          <w:kern w:val="0"/>
          <w:sz w:val="31"/>
          <w:szCs w:val="31"/>
        </w:rPr>
        <w:t xml:space="preserve"> </w:t>
      </w:r>
    </w:p>
    <w:p>
      <w:pPr>
        <w:keepNext w:val="0"/>
        <w:keepLines w:val="0"/>
        <w:pageBreakBefore w:val="0"/>
        <w:widowControl/>
        <w:kinsoku/>
        <w:wordWrap/>
        <w:topLinePunct w:val="0"/>
        <w:autoSpaceDE/>
        <w:autoSpaceDN/>
        <w:bidi w:val="0"/>
        <w:spacing w:line="590" w:lineRule="exact"/>
        <w:jc w:val="distribute"/>
        <w:textAlignment w:val="auto"/>
        <w:rPr>
          <w:rFonts w:hint="eastAsia" w:eastAsiaTheme="minorEastAsia"/>
          <w:spacing w:val="0"/>
          <w:lang w:eastAsia="zh-CN"/>
        </w:rPr>
      </w:pPr>
      <w:r>
        <w:rPr>
          <w:rFonts w:hint="eastAsia" w:ascii="楷体" w:hAnsi="楷体" w:eastAsia="楷体" w:cs="楷体"/>
          <w:color w:val="000000"/>
          <w:spacing w:val="0"/>
          <w:kern w:val="0"/>
          <w:sz w:val="32"/>
          <w:szCs w:val="32"/>
        </w:rPr>
        <w:t>3.</w:t>
      </w:r>
      <w:r>
        <w:rPr>
          <w:rFonts w:hint="eastAsia" w:ascii="楷体" w:hAnsi="楷体" w:eastAsia="楷体" w:cs="楷体"/>
          <w:color w:val="000000"/>
          <w:spacing w:val="0"/>
          <w:kern w:val="0"/>
          <w:sz w:val="32"/>
          <w:szCs w:val="32"/>
          <w:lang w:val="en-US" w:eastAsia="zh-CN"/>
        </w:rPr>
        <w:t>7</w:t>
      </w:r>
      <w:r>
        <w:rPr>
          <w:rFonts w:hint="eastAsia" w:ascii="楷体" w:hAnsi="楷体" w:eastAsia="楷体" w:cs="楷体"/>
          <w:color w:val="000000"/>
          <w:spacing w:val="0"/>
          <w:kern w:val="0"/>
          <w:sz w:val="32"/>
          <w:szCs w:val="32"/>
        </w:rPr>
        <w:t xml:space="preserve"> </w:t>
      </w:r>
      <w:r>
        <w:rPr>
          <w:rFonts w:hint="eastAsia" w:ascii="仿宋_GB2312" w:hAnsi="仿宋_GB2312" w:eastAsia="仿宋_GB2312" w:cs="仿宋_GB2312"/>
          <w:sz w:val="32"/>
          <w:szCs w:val="32"/>
          <w:lang w:val="en-US" w:eastAsia="zh-CN"/>
        </w:rPr>
        <w:t>“人人持证，技能河南”建设工程</w:t>
      </w:r>
      <w:r>
        <w:rPr>
          <w:rFonts w:hint="eastAsia" w:ascii="楷体" w:hAnsi="楷体" w:eastAsia="楷体" w:cs="楷体"/>
          <w:color w:val="000000"/>
          <w:spacing w:val="0"/>
          <w:kern w:val="0"/>
          <w:sz w:val="32"/>
          <w:szCs w:val="32"/>
          <w:lang w:val="en-US" w:eastAsia="zh-CN"/>
        </w:rPr>
        <w:t xml:space="preserve"> </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31</w:t>
      </w:r>
      <w:r>
        <w:rPr>
          <w:rFonts w:hint="eastAsia" w:ascii="楷体" w:hAnsi="楷体" w:eastAsia="楷体" w:cs="楷体"/>
          <w:color w:val="000000"/>
          <w:spacing w:val="0"/>
          <w:kern w:val="0"/>
          <w:sz w:val="32"/>
          <w:szCs w:val="32"/>
          <w:lang w:val="en-US" w:eastAsia="zh-CN"/>
        </w:rPr>
        <w:t xml:space="preserve"> </w:t>
      </w:r>
    </w:p>
    <w:p>
      <w:pPr>
        <w:keepNext w:val="0"/>
        <w:keepLines w:val="0"/>
        <w:pageBreakBefore w:val="0"/>
        <w:widowControl/>
        <w:kinsoku/>
        <w:wordWrap/>
        <w:topLinePunct w:val="0"/>
        <w:autoSpaceDE/>
        <w:autoSpaceDN/>
        <w:bidi w:val="0"/>
        <w:spacing w:line="590" w:lineRule="exact"/>
        <w:jc w:val="distribute"/>
        <w:textAlignment w:val="auto"/>
        <w:rPr>
          <w:rFonts w:hint="default" w:ascii="仿宋" w:hAnsi="仿宋" w:eastAsia="仿宋" w:cs="仿宋"/>
          <w:color w:val="000000"/>
          <w:spacing w:val="0"/>
          <w:kern w:val="0"/>
          <w:sz w:val="32"/>
          <w:szCs w:val="32"/>
          <w:lang w:val="en-US" w:eastAsia="zh-CN"/>
        </w:rPr>
      </w:pPr>
      <w:r>
        <w:rPr>
          <w:rFonts w:hint="eastAsia" w:ascii="黑体" w:hAnsi="黑体" w:eastAsia="黑体" w:cs="黑体"/>
          <w:color w:val="000000"/>
          <w:spacing w:val="0"/>
          <w:kern w:val="0"/>
          <w:sz w:val="32"/>
          <w:szCs w:val="32"/>
        </w:rPr>
        <w:t xml:space="preserve">第四部分  </w:t>
      </w:r>
      <w:r>
        <w:rPr>
          <w:rFonts w:hint="eastAsia" w:ascii="黑体" w:hAnsi="黑体" w:eastAsia="黑体" w:cs="黑体"/>
          <w:color w:val="000000"/>
          <w:spacing w:val="0"/>
          <w:kern w:val="0"/>
          <w:sz w:val="32"/>
          <w:szCs w:val="32"/>
          <w:lang w:eastAsia="zh-CN"/>
        </w:rPr>
        <w:t>质量保障措施</w:t>
      </w:r>
      <w:r>
        <w:rPr>
          <w:rFonts w:hint="eastAsia" w:ascii="黑体" w:hAnsi="黑体" w:eastAsia="黑体" w:cs="黑体"/>
          <w:color w:val="000000"/>
          <w:spacing w:val="0"/>
          <w:kern w:val="0"/>
          <w:sz w:val="32"/>
          <w:szCs w:val="32"/>
        </w:rPr>
        <w:t xml:space="preserve"> </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31</w:t>
      </w:r>
    </w:p>
    <w:p>
      <w:pPr>
        <w:keepNext w:val="0"/>
        <w:keepLines w:val="0"/>
        <w:pageBreakBefore w:val="0"/>
        <w:widowControl/>
        <w:kinsoku/>
        <w:wordWrap/>
        <w:topLinePunct w:val="0"/>
        <w:autoSpaceDE/>
        <w:autoSpaceDN/>
        <w:bidi w:val="0"/>
        <w:spacing w:line="590" w:lineRule="exact"/>
        <w:jc w:val="distribute"/>
        <w:textAlignment w:val="auto"/>
        <w:rPr>
          <w:rFonts w:hint="eastAsia" w:ascii="仿宋" w:hAnsi="仿宋" w:eastAsia="仿宋" w:cs="仿宋"/>
          <w:color w:val="000000"/>
          <w:spacing w:val="0"/>
          <w:kern w:val="0"/>
          <w:sz w:val="31"/>
          <w:szCs w:val="31"/>
        </w:rPr>
      </w:pPr>
      <w:r>
        <w:rPr>
          <w:rFonts w:hint="eastAsia" w:ascii="楷体" w:hAnsi="楷体" w:eastAsia="楷体" w:cs="楷体"/>
          <w:color w:val="000000"/>
          <w:spacing w:val="0"/>
          <w:kern w:val="0"/>
          <w:sz w:val="32"/>
          <w:szCs w:val="32"/>
          <w:lang w:val="en-US" w:eastAsia="zh-CN"/>
        </w:rPr>
        <w:t>4</w:t>
      </w:r>
      <w:r>
        <w:rPr>
          <w:rFonts w:hint="eastAsia" w:ascii="楷体" w:hAnsi="楷体" w:eastAsia="楷体" w:cs="楷体"/>
          <w:color w:val="000000"/>
          <w:spacing w:val="0"/>
          <w:kern w:val="0"/>
          <w:sz w:val="32"/>
          <w:szCs w:val="32"/>
        </w:rPr>
        <w:t>.</w:t>
      </w:r>
      <w:r>
        <w:rPr>
          <w:rFonts w:hint="eastAsia" w:ascii="楷体" w:hAnsi="楷体" w:eastAsia="楷体" w:cs="楷体"/>
          <w:color w:val="000000"/>
          <w:spacing w:val="0"/>
          <w:kern w:val="0"/>
          <w:sz w:val="32"/>
          <w:szCs w:val="32"/>
          <w:lang w:val="en-US" w:eastAsia="zh-CN"/>
        </w:rPr>
        <w:t>1</w:t>
      </w:r>
      <w:r>
        <w:rPr>
          <w:rFonts w:hint="eastAsia" w:ascii="楷体" w:hAnsi="楷体" w:eastAsia="楷体" w:cs="楷体"/>
          <w:color w:val="000000"/>
          <w:spacing w:val="0"/>
          <w:kern w:val="0"/>
          <w:sz w:val="32"/>
          <w:szCs w:val="32"/>
          <w:lang w:eastAsia="zh-CN"/>
        </w:rPr>
        <w:t>制度建设</w:t>
      </w:r>
      <w:r>
        <w:rPr>
          <w:rFonts w:hint="eastAsia" w:ascii="楷体" w:hAnsi="楷体" w:eastAsia="楷体" w:cs="楷体"/>
          <w:color w:val="000000"/>
          <w:spacing w:val="0"/>
          <w:kern w:val="0"/>
          <w:sz w:val="32"/>
          <w:szCs w:val="32"/>
        </w:rPr>
        <w:t xml:space="preserve"> </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31</w:t>
      </w:r>
      <w:r>
        <w:rPr>
          <w:rFonts w:hint="eastAsia" w:ascii="仿宋" w:hAnsi="仿宋" w:eastAsia="仿宋" w:cs="仿宋"/>
          <w:color w:val="000000"/>
          <w:spacing w:val="0"/>
          <w:kern w:val="0"/>
          <w:sz w:val="31"/>
          <w:szCs w:val="31"/>
        </w:rPr>
        <w:t xml:space="preserve"> </w:t>
      </w:r>
    </w:p>
    <w:p>
      <w:pPr>
        <w:keepNext w:val="0"/>
        <w:keepLines w:val="0"/>
        <w:pageBreakBefore w:val="0"/>
        <w:widowControl/>
        <w:kinsoku/>
        <w:wordWrap/>
        <w:topLinePunct w:val="0"/>
        <w:autoSpaceDE/>
        <w:autoSpaceDN/>
        <w:bidi w:val="0"/>
        <w:spacing w:line="590" w:lineRule="exact"/>
        <w:jc w:val="distribute"/>
        <w:textAlignment w:val="auto"/>
        <w:rPr>
          <w:spacing w:val="0"/>
        </w:rPr>
      </w:pPr>
      <w:r>
        <w:rPr>
          <w:rFonts w:hint="eastAsia" w:ascii="楷体" w:hAnsi="楷体" w:eastAsia="楷体" w:cs="楷体"/>
          <w:color w:val="000000"/>
          <w:spacing w:val="0"/>
          <w:kern w:val="0"/>
          <w:sz w:val="32"/>
          <w:szCs w:val="32"/>
          <w:lang w:val="en-US" w:eastAsia="zh-CN"/>
        </w:rPr>
        <w:t>4</w:t>
      </w:r>
      <w:r>
        <w:rPr>
          <w:rFonts w:hint="eastAsia" w:ascii="楷体" w:hAnsi="楷体" w:eastAsia="楷体" w:cs="楷体"/>
          <w:color w:val="000000"/>
          <w:spacing w:val="0"/>
          <w:kern w:val="0"/>
          <w:sz w:val="32"/>
          <w:szCs w:val="32"/>
        </w:rPr>
        <w:t xml:space="preserve">.2 </w:t>
      </w:r>
      <w:r>
        <w:rPr>
          <w:rFonts w:hint="eastAsia" w:ascii="楷体" w:hAnsi="楷体" w:eastAsia="楷体" w:cs="楷体"/>
          <w:color w:val="000000"/>
          <w:spacing w:val="0"/>
          <w:kern w:val="0"/>
          <w:sz w:val="32"/>
          <w:szCs w:val="32"/>
          <w:lang w:eastAsia="zh-CN"/>
        </w:rPr>
        <w:t>标准化建设</w:t>
      </w:r>
      <w:r>
        <w:rPr>
          <w:rFonts w:hint="eastAsia" w:ascii="楷体" w:hAnsi="楷体" w:eastAsia="楷体" w:cs="楷体"/>
          <w:color w:val="000000"/>
          <w:spacing w:val="0"/>
          <w:kern w:val="0"/>
          <w:sz w:val="32"/>
          <w:szCs w:val="32"/>
        </w:rPr>
        <w:t xml:space="preserve"> </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32</w:t>
      </w:r>
      <w:r>
        <w:rPr>
          <w:rFonts w:hint="eastAsia" w:ascii="仿宋" w:hAnsi="仿宋" w:eastAsia="仿宋" w:cs="仿宋"/>
          <w:color w:val="000000"/>
          <w:spacing w:val="0"/>
          <w:kern w:val="0"/>
          <w:sz w:val="31"/>
          <w:szCs w:val="31"/>
        </w:rPr>
        <w:t xml:space="preserve"> </w:t>
      </w:r>
    </w:p>
    <w:p>
      <w:pPr>
        <w:keepNext w:val="0"/>
        <w:keepLines w:val="0"/>
        <w:pageBreakBefore w:val="0"/>
        <w:widowControl/>
        <w:kinsoku/>
        <w:wordWrap/>
        <w:topLinePunct w:val="0"/>
        <w:autoSpaceDE/>
        <w:autoSpaceDN/>
        <w:bidi w:val="0"/>
        <w:spacing w:line="590" w:lineRule="exact"/>
        <w:jc w:val="distribute"/>
        <w:textAlignment w:val="auto"/>
        <w:rPr>
          <w:rFonts w:hint="eastAsia"/>
          <w:lang w:val="en-US" w:eastAsia="zh-CN"/>
        </w:rPr>
      </w:pPr>
      <w:r>
        <w:rPr>
          <w:rFonts w:hint="eastAsia" w:ascii="楷体" w:hAnsi="楷体" w:eastAsia="楷体" w:cs="楷体"/>
          <w:color w:val="000000"/>
          <w:spacing w:val="0"/>
          <w:kern w:val="0"/>
          <w:sz w:val="32"/>
          <w:szCs w:val="32"/>
          <w:lang w:val="en-US" w:eastAsia="zh-CN"/>
        </w:rPr>
        <w:t>4</w:t>
      </w:r>
      <w:r>
        <w:rPr>
          <w:rFonts w:hint="eastAsia" w:ascii="楷体" w:hAnsi="楷体" w:eastAsia="楷体" w:cs="楷体"/>
          <w:color w:val="000000"/>
          <w:spacing w:val="0"/>
          <w:kern w:val="0"/>
          <w:sz w:val="32"/>
          <w:szCs w:val="32"/>
        </w:rPr>
        <w:t>.</w:t>
      </w:r>
      <w:r>
        <w:rPr>
          <w:rFonts w:hint="eastAsia" w:ascii="楷体" w:hAnsi="楷体" w:eastAsia="楷体" w:cs="楷体"/>
          <w:color w:val="000000"/>
          <w:spacing w:val="0"/>
          <w:kern w:val="0"/>
          <w:sz w:val="32"/>
          <w:szCs w:val="32"/>
          <w:lang w:val="en-US" w:eastAsia="zh-CN"/>
        </w:rPr>
        <w:t>3</w:t>
      </w:r>
      <w:r>
        <w:rPr>
          <w:rFonts w:hint="eastAsia" w:ascii="楷体" w:hAnsi="楷体" w:eastAsia="楷体" w:cs="楷体"/>
          <w:color w:val="000000"/>
          <w:spacing w:val="0"/>
          <w:kern w:val="0"/>
          <w:sz w:val="32"/>
          <w:szCs w:val="32"/>
        </w:rPr>
        <w:t xml:space="preserve"> </w:t>
      </w:r>
      <w:r>
        <w:rPr>
          <w:rFonts w:hint="eastAsia" w:ascii="楷体" w:hAnsi="楷体" w:eastAsia="楷体" w:cs="楷体"/>
          <w:color w:val="000000"/>
          <w:spacing w:val="0"/>
          <w:kern w:val="0"/>
          <w:sz w:val="32"/>
          <w:szCs w:val="32"/>
          <w:lang w:eastAsia="zh-CN"/>
        </w:rPr>
        <w:t>课堂建设</w:t>
      </w:r>
      <w:r>
        <w:rPr>
          <w:rFonts w:hint="eastAsia" w:ascii="楷体" w:hAnsi="楷体" w:eastAsia="楷体" w:cs="楷体"/>
          <w:color w:val="000000"/>
          <w:spacing w:val="0"/>
          <w:kern w:val="0"/>
          <w:sz w:val="32"/>
          <w:szCs w:val="32"/>
        </w:rPr>
        <w:t xml:space="preserve"> </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32</w:t>
      </w:r>
      <w:r>
        <w:rPr>
          <w:rFonts w:hint="eastAsia" w:ascii="仿宋" w:hAnsi="仿宋" w:eastAsia="仿宋" w:cs="仿宋"/>
          <w:color w:val="000000"/>
          <w:spacing w:val="0"/>
          <w:kern w:val="0"/>
          <w:sz w:val="31"/>
          <w:szCs w:val="31"/>
        </w:rPr>
        <w:t xml:space="preserve"> </w:t>
      </w:r>
    </w:p>
    <w:p>
      <w:pPr>
        <w:keepNext w:val="0"/>
        <w:keepLines w:val="0"/>
        <w:pageBreakBefore w:val="0"/>
        <w:widowControl/>
        <w:kinsoku/>
        <w:wordWrap/>
        <w:topLinePunct w:val="0"/>
        <w:autoSpaceDE/>
        <w:autoSpaceDN/>
        <w:bidi w:val="0"/>
        <w:spacing w:line="590" w:lineRule="exact"/>
        <w:jc w:val="distribute"/>
        <w:textAlignment w:val="auto"/>
        <w:rPr>
          <w:rFonts w:hint="default"/>
          <w:spacing w:val="0"/>
          <w:lang w:val="en-US"/>
        </w:rPr>
      </w:pPr>
      <w:r>
        <w:rPr>
          <w:rFonts w:hint="eastAsia" w:ascii="黑体" w:hAnsi="黑体" w:eastAsia="黑体" w:cs="黑体"/>
          <w:color w:val="000000"/>
          <w:spacing w:val="0"/>
          <w:kern w:val="0"/>
          <w:sz w:val="32"/>
          <w:szCs w:val="32"/>
        </w:rPr>
        <w:t xml:space="preserve">第五部分 </w:t>
      </w:r>
      <w:r>
        <w:rPr>
          <w:rFonts w:hint="eastAsia" w:ascii="黑体" w:hAnsi="黑体" w:eastAsia="黑体" w:cs="黑体"/>
          <w:color w:val="000000"/>
          <w:spacing w:val="0"/>
          <w:kern w:val="0"/>
          <w:sz w:val="32"/>
          <w:szCs w:val="32"/>
          <w:lang w:eastAsia="zh-CN"/>
        </w:rPr>
        <w:t>服务</w:t>
      </w:r>
      <w:r>
        <w:rPr>
          <w:rFonts w:hint="eastAsia" w:ascii="黑体" w:hAnsi="黑体" w:eastAsia="黑体" w:cs="黑体"/>
          <w:color w:val="000000"/>
          <w:spacing w:val="0"/>
          <w:kern w:val="0"/>
          <w:sz w:val="32"/>
          <w:szCs w:val="32"/>
        </w:rPr>
        <w:t>贡献</w:t>
      </w:r>
      <w:r>
        <w:rPr>
          <w:rFonts w:hint="eastAsia" w:ascii="黑体" w:hAnsi="黑体" w:eastAsia="黑体" w:cs="黑体"/>
          <w:color w:val="000000"/>
          <w:spacing w:val="0"/>
          <w:kern w:val="0"/>
          <w:sz w:val="32"/>
          <w:szCs w:val="32"/>
          <w:lang w:eastAsia="zh-CN"/>
        </w:rPr>
        <w:t>质量</w:t>
      </w:r>
      <w:r>
        <w:rPr>
          <w:rFonts w:hint="eastAsia" w:ascii="黑体" w:hAnsi="黑体" w:eastAsia="黑体" w:cs="黑体"/>
          <w:b/>
          <w:color w:val="000000"/>
          <w:spacing w:val="0"/>
          <w:kern w:val="0"/>
          <w:sz w:val="32"/>
          <w:szCs w:val="32"/>
        </w:rPr>
        <w:t xml:space="preserve"> </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33</w:t>
      </w:r>
    </w:p>
    <w:p>
      <w:pPr>
        <w:keepNext w:val="0"/>
        <w:keepLines w:val="0"/>
        <w:pageBreakBefore w:val="0"/>
        <w:widowControl/>
        <w:kinsoku/>
        <w:wordWrap/>
        <w:topLinePunct w:val="0"/>
        <w:autoSpaceDE/>
        <w:autoSpaceDN/>
        <w:bidi w:val="0"/>
        <w:spacing w:line="590" w:lineRule="exact"/>
        <w:jc w:val="distribute"/>
        <w:textAlignment w:val="auto"/>
        <w:rPr>
          <w:spacing w:val="0"/>
        </w:rPr>
      </w:pPr>
      <w:r>
        <w:rPr>
          <w:rFonts w:hint="eastAsia" w:ascii="楷体" w:hAnsi="楷体" w:eastAsia="楷体" w:cs="楷体"/>
          <w:color w:val="000000"/>
          <w:spacing w:val="0"/>
          <w:kern w:val="0"/>
          <w:sz w:val="32"/>
          <w:szCs w:val="32"/>
        </w:rPr>
        <w:t>5.</w:t>
      </w:r>
      <w:r>
        <w:rPr>
          <w:rFonts w:hint="eastAsia" w:ascii="楷体" w:hAnsi="楷体" w:eastAsia="楷体" w:cs="楷体"/>
          <w:color w:val="000000"/>
          <w:spacing w:val="0"/>
          <w:kern w:val="0"/>
          <w:sz w:val="32"/>
          <w:szCs w:val="32"/>
          <w:lang w:val="en-US" w:eastAsia="zh-CN"/>
        </w:rPr>
        <w:t>1</w:t>
      </w:r>
      <w:r>
        <w:rPr>
          <w:rFonts w:hint="eastAsia" w:ascii="楷体" w:hAnsi="楷体" w:eastAsia="楷体" w:cs="楷体"/>
          <w:color w:val="000000"/>
          <w:spacing w:val="0"/>
          <w:kern w:val="0"/>
          <w:sz w:val="32"/>
          <w:szCs w:val="32"/>
        </w:rPr>
        <w:t xml:space="preserve"> 服务</w:t>
      </w:r>
      <w:r>
        <w:rPr>
          <w:rFonts w:hint="eastAsia" w:ascii="楷体" w:hAnsi="楷体" w:eastAsia="楷体" w:cs="楷体"/>
          <w:color w:val="000000"/>
          <w:spacing w:val="0"/>
          <w:kern w:val="0"/>
          <w:sz w:val="32"/>
          <w:szCs w:val="32"/>
          <w:lang w:eastAsia="zh-CN"/>
        </w:rPr>
        <w:t>行业企业</w:t>
      </w:r>
      <w:r>
        <w:rPr>
          <w:rFonts w:hint="eastAsia" w:ascii="楷体" w:hAnsi="楷体" w:eastAsia="楷体" w:cs="楷体"/>
          <w:color w:val="000000"/>
          <w:spacing w:val="0"/>
          <w:kern w:val="0"/>
          <w:sz w:val="32"/>
          <w:szCs w:val="32"/>
        </w:rPr>
        <w:t xml:space="preserve"> </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33</w:t>
      </w:r>
      <w:r>
        <w:rPr>
          <w:rFonts w:hint="eastAsia" w:ascii="仿宋" w:hAnsi="仿宋" w:eastAsia="仿宋" w:cs="仿宋"/>
          <w:color w:val="000000"/>
          <w:spacing w:val="0"/>
          <w:kern w:val="0"/>
          <w:sz w:val="31"/>
          <w:szCs w:val="31"/>
        </w:rPr>
        <w:t xml:space="preserve"> </w:t>
      </w:r>
    </w:p>
    <w:p>
      <w:pPr>
        <w:keepNext w:val="0"/>
        <w:keepLines w:val="0"/>
        <w:pageBreakBefore w:val="0"/>
        <w:widowControl/>
        <w:kinsoku/>
        <w:wordWrap/>
        <w:topLinePunct w:val="0"/>
        <w:autoSpaceDE/>
        <w:autoSpaceDN/>
        <w:bidi w:val="0"/>
        <w:spacing w:line="590" w:lineRule="exact"/>
        <w:jc w:val="distribute"/>
        <w:textAlignment w:val="auto"/>
        <w:rPr>
          <w:rFonts w:hint="default" w:ascii="仿宋" w:hAnsi="仿宋" w:eastAsia="仿宋" w:cs="仿宋"/>
          <w:color w:val="000000"/>
          <w:spacing w:val="0"/>
          <w:kern w:val="0"/>
          <w:sz w:val="32"/>
          <w:szCs w:val="32"/>
          <w:lang w:val="en-US" w:eastAsia="zh-CN"/>
        </w:rPr>
      </w:pPr>
      <w:r>
        <w:rPr>
          <w:rFonts w:hint="eastAsia" w:ascii="楷体" w:hAnsi="楷体" w:eastAsia="楷体" w:cs="楷体"/>
          <w:color w:val="000000"/>
          <w:spacing w:val="0"/>
          <w:kern w:val="0"/>
          <w:sz w:val="32"/>
          <w:szCs w:val="32"/>
        </w:rPr>
        <w:t>5.</w:t>
      </w:r>
      <w:r>
        <w:rPr>
          <w:rFonts w:hint="eastAsia" w:ascii="楷体" w:hAnsi="楷体" w:eastAsia="楷体" w:cs="楷体"/>
          <w:color w:val="000000"/>
          <w:spacing w:val="0"/>
          <w:kern w:val="0"/>
          <w:sz w:val="32"/>
          <w:szCs w:val="32"/>
          <w:lang w:val="en-US" w:eastAsia="zh-CN"/>
        </w:rPr>
        <w:t>2</w:t>
      </w:r>
      <w:r>
        <w:rPr>
          <w:rFonts w:hint="eastAsia" w:ascii="楷体" w:hAnsi="楷体" w:eastAsia="楷体" w:cs="楷体"/>
          <w:color w:val="000000"/>
          <w:spacing w:val="0"/>
          <w:kern w:val="0"/>
          <w:sz w:val="32"/>
          <w:szCs w:val="32"/>
        </w:rPr>
        <w:t xml:space="preserve"> </w:t>
      </w:r>
      <w:r>
        <w:rPr>
          <w:rFonts w:hint="eastAsia" w:ascii="楷体" w:hAnsi="楷体" w:eastAsia="楷体" w:cs="楷体"/>
          <w:color w:val="000000"/>
          <w:spacing w:val="0"/>
          <w:kern w:val="0"/>
          <w:sz w:val="32"/>
          <w:szCs w:val="32"/>
          <w:lang w:eastAsia="zh-CN"/>
        </w:rPr>
        <w:t>服务地方发展</w:t>
      </w:r>
      <w:r>
        <w:rPr>
          <w:rFonts w:hint="eastAsia" w:ascii="楷体" w:hAnsi="楷体" w:eastAsia="楷体" w:cs="楷体"/>
          <w:color w:val="000000"/>
          <w:spacing w:val="0"/>
          <w:kern w:val="0"/>
          <w:sz w:val="32"/>
          <w:szCs w:val="32"/>
        </w:rPr>
        <w:t xml:space="preserve"> </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36</w:t>
      </w:r>
    </w:p>
    <w:p>
      <w:pPr>
        <w:keepNext w:val="0"/>
        <w:keepLines w:val="0"/>
        <w:pageBreakBefore w:val="0"/>
        <w:widowControl/>
        <w:kinsoku/>
        <w:wordWrap/>
        <w:topLinePunct w:val="0"/>
        <w:autoSpaceDE/>
        <w:autoSpaceDN/>
        <w:bidi w:val="0"/>
        <w:spacing w:line="590" w:lineRule="exact"/>
        <w:jc w:val="distribute"/>
        <w:textAlignment w:val="auto"/>
        <w:rPr>
          <w:spacing w:val="0"/>
        </w:rPr>
      </w:pPr>
      <w:r>
        <w:rPr>
          <w:rFonts w:hint="eastAsia" w:ascii="楷体" w:hAnsi="楷体" w:eastAsia="楷体" w:cs="楷体"/>
          <w:color w:val="000000"/>
          <w:spacing w:val="0"/>
          <w:kern w:val="0"/>
          <w:sz w:val="32"/>
          <w:szCs w:val="32"/>
        </w:rPr>
        <w:t>5.</w:t>
      </w:r>
      <w:r>
        <w:rPr>
          <w:rFonts w:hint="eastAsia" w:ascii="楷体" w:hAnsi="楷体" w:eastAsia="楷体" w:cs="楷体"/>
          <w:color w:val="000000"/>
          <w:spacing w:val="0"/>
          <w:kern w:val="0"/>
          <w:sz w:val="32"/>
          <w:szCs w:val="32"/>
          <w:lang w:val="en-US" w:eastAsia="zh-CN"/>
        </w:rPr>
        <w:t>3</w:t>
      </w:r>
      <w:r>
        <w:rPr>
          <w:rFonts w:hint="eastAsia" w:ascii="楷体" w:hAnsi="楷体" w:eastAsia="楷体" w:cs="楷体"/>
          <w:color w:val="000000"/>
          <w:spacing w:val="0"/>
          <w:kern w:val="0"/>
          <w:sz w:val="32"/>
          <w:szCs w:val="32"/>
        </w:rPr>
        <w:t xml:space="preserve"> </w:t>
      </w:r>
      <w:r>
        <w:rPr>
          <w:rFonts w:hint="eastAsia" w:ascii="楷体" w:hAnsi="楷体" w:eastAsia="楷体" w:cs="楷体"/>
          <w:color w:val="000000"/>
          <w:spacing w:val="0"/>
          <w:kern w:val="0"/>
          <w:sz w:val="32"/>
          <w:szCs w:val="32"/>
          <w:lang w:eastAsia="zh-CN"/>
        </w:rPr>
        <w:t>服务乡村振兴</w:t>
      </w:r>
      <w:r>
        <w:rPr>
          <w:rFonts w:hint="eastAsia" w:ascii="楷体" w:hAnsi="楷体" w:eastAsia="楷体" w:cs="楷体"/>
          <w:color w:val="000000"/>
          <w:spacing w:val="0"/>
          <w:kern w:val="0"/>
          <w:sz w:val="32"/>
          <w:szCs w:val="32"/>
        </w:rPr>
        <w:t xml:space="preserve"> </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37</w:t>
      </w:r>
      <w:r>
        <w:rPr>
          <w:rFonts w:hint="eastAsia" w:ascii="仿宋" w:hAnsi="仿宋" w:eastAsia="仿宋" w:cs="仿宋"/>
          <w:color w:val="000000"/>
          <w:spacing w:val="0"/>
          <w:kern w:val="0"/>
          <w:sz w:val="31"/>
          <w:szCs w:val="31"/>
        </w:rPr>
        <w:t xml:space="preserve"> </w:t>
      </w:r>
    </w:p>
    <w:p>
      <w:pPr>
        <w:keepNext w:val="0"/>
        <w:keepLines w:val="0"/>
        <w:pageBreakBefore w:val="0"/>
        <w:widowControl/>
        <w:kinsoku/>
        <w:wordWrap/>
        <w:topLinePunct w:val="0"/>
        <w:autoSpaceDE/>
        <w:autoSpaceDN/>
        <w:bidi w:val="0"/>
        <w:spacing w:line="590" w:lineRule="exact"/>
        <w:jc w:val="distribute"/>
        <w:textAlignment w:val="auto"/>
        <w:rPr>
          <w:rFonts w:hint="default"/>
          <w:lang w:val="en-US"/>
        </w:rPr>
      </w:pPr>
      <w:r>
        <w:rPr>
          <w:rFonts w:hint="eastAsia" w:ascii="楷体" w:hAnsi="楷体" w:eastAsia="楷体" w:cs="楷体"/>
          <w:color w:val="000000"/>
          <w:spacing w:val="0"/>
          <w:kern w:val="0"/>
          <w:sz w:val="32"/>
          <w:szCs w:val="32"/>
        </w:rPr>
        <w:t>5.</w:t>
      </w:r>
      <w:r>
        <w:rPr>
          <w:rFonts w:hint="eastAsia" w:ascii="楷体" w:hAnsi="楷体" w:eastAsia="楷体" w:cs="楷体"/>
          <w:color w:val="000000"/>
          <w:spacing w:val="0"/>
          <w:kern w:val="0"/>
          <w:sz w:val="32"/>
          <w:szCs w:val="32"/>
          <w:lang w:val="en-US" w:eastAsia="zh-CN"/>
        </w:rPr>
        <w:t>4</w:t>
      </w:r>
      <w:r>
        <w:rPr>
          <w:rFonts w:hint="eastAsia" w:ascii="楷体" w:hAnsi="楷体" w:eastAsia="楷体" w:cs="楷体"/>
          <w:color w:val="000000"/>
          <w:spacing w:val="0"/>
          <w:kern w:val="0"/>
          <w:sz w:val="32"/>
          <w:szCs w:val="32"/>
          <w:lang w:eastAsia="zh-CN"/>
        </w:rPr>
        <w:t>具有本校特色的服务</w:t>
      </w:r>
      <w:r>
        <w:rPr>
          <w:rFonts w:hint="eastAsia" w:ascii="楷体" w:hAnsi="楷体" w:eastAsia="楷体" w:cs="楷体"/>
          <w:color w:val="000000"/>
          <w:spacing w:val="0"/>
          <w:kern w:val="0"/>
          <w:sz w:val="32"/>
          <w:szCs w:val="32"/>
        </w:rPr>
        <w:t xml:space="preserve"> </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37</w:t>
      </w:r>
    </w:p>
    <w:p>
      <w:pPr>
        <w:keepNext w:val="0"/>
        <w:keepLines w:val="0"/>
        <w:pageBreakBefore w:val="0"/>
        <w:widowControl/>
        <w:kinsoku/>
        <w:wordWrap/>
        <w:topLinePunct w:val="0"/>
        <w:autoSpaceDE/>
        <w:autoSpaceDN/>
        <w:bidi w:val="0"/>
        <w:spacing w:line="590" w:lineRule="exact"/>
        <w:jc w:val="distribute"/>
        <w:textAlignment w:val="auto"/>
        <w:rPr>
          <w:spacing w:val="0"/>
        </w:rPr>
      </w:pPr>
      <w:r>
        <w:rPr>
          <w:rFonts w:hint="eastAsia" w:ascii="黑体" w:hAnsi="黑体" w:eastAsia="黑体" w:cs="黑体"/>
          <w:color w:val="000000"/>
          <w:spacing w:val="0"/>
          <w:kern w:val="0"/>
          <w:sz w:val="32"/>
          <w:szCs w:val="32"/>
        </w:rPr>
        <w:t xml:space="preserve">第六部分  政府履责  </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39</w:t>
      </w:r>
      <w:r>
        <w:rPr>
          <w:rFonts w:hint="eastAsia" w:ascii="仿宋" w:hAnsi="仿宋" w:eastAsia="仿宋" w:cs="仿宋"/>
          <w:color w:val="000000"/>
          <w:spacing w:val="0"/>
          <w:kern w:val="0"/>
          <w:sz w:val="31"/>
          <w:szCs w:val="31"/>
        </w:rPr>
        <w:t xml:space="preserve"> </w:t>
      </w:r>
    </w:p>
    <w:p>
      <w:pPr>
        <w:keepNext w:val="0"/>
        <w:keepLines w:val="0"/>
        <w:pageBreakBefore w:val="0"/>
        <w:widowControl/>
        <w:kinsoku/>
        <w:wordWrap/>
        <w:topLinePunct w:val="0"/>
        <w:autoSpaceDE/>
        <w:autoSpaceDN/>
        <w:bidi w:val="0"/>
        <w:spacing w:line="590" w:lineRule="exact"/>
        <w:jc w:val="distribute"/>
        <w:textAlignment w:val="auto"/>
        <w:rPr>
          <w:rFonts w:hint="default" w:ascii="仿宋" w:hAnsi="仿宋" w:eastAsia="仿宋" w:cs="仿宋"/>
          <w:color w:val="000000"/>
          <w:spacing w:val="0"/>
          <w:kern w:val="0"/>
          <w:sz w:val="32"/>
          <w:szCs w:val="32"/>
          <w:lang w:val="en-US"/>
        </w:rPr>
      </w:pPr>
      <w:r>
        <w:rPr>
          <w:rFonts w:hint="eastAsia" w:ascii="楷体" w:hAnsi="楷体" w:eastAsia="楷体" w:cs="楷体"/>
          <w:color w:val="000000"/>
          <w:spacing w:val="0"/>
          <w:kern w:val="0"/>
          <w:sz w:val="32"/>
          <w:szCs w:val="32"/>
        </w:rPr>
        <w:t>6.1 经费</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39</w:t>
      </w:r>
    </w:p>
    <w:p>
      <w:pPr>
        <w:keepNext w:val="0"/>
        <w:keepLines w:val="0"/>
        <w:pageBreakBefore w:val="0"/>
        <w:widowControl/>
        <w:kinsoku/>
        <w:wordWrap/>
        <w:topLinePunct w:val="0"/>
        <w:autoSpaceDE/>
        <w:autoSpaceDN/>
        <w:bidi w:val="0"/>
        <w:spacing w:line="590" w:lineRule="exact"/>
        <w:jc w:val="distribute"/>
        <w:textAlignment w:val="auto"/>
        <w:rPr>
          <w:rFonts w:ascii="仿宋" w:hAnsi="仿宋" w:eastAsia="仿宋" w:cs="仿宋"/>
          <w:color w:val="000000"/>
          <w:spacing w:val="0"/>
          <w:kern w:val="0"/>
          <w:sz w:val="32"/>
          <w:szCs w:val="32"/>
        </w:rPr>
      </w:pPr>
      <w:r>
        <w:rPr>
          <w:rFonts w:hint="eastAsia" w:ascii="黑体" w:hAnsi="黑体" w:eastAsia="黑体" w:cs="黑体"/>
          <w:color w:val="000000"/>
          <w:spacing w:val="0"/>
          <w:kern w:val="0"/>
          <w:sz w:val="32"/>
          <w:szCs w:val="32"/>
        </w:rPr>
        <w:t xml:space="preserve">第七部分  </w:t>
      </w:r>
      <w:r>
        <w:rPr>
          <w:rFonts w:hint="eastAsia" w:ascii="黑体" w:hAnsi="黑体" w:eastAsia="黑体" w:cs="黑体"/>
          <w:color w:val="000000"/>
          <w:spacing w:val="0"/>
          <w:kern w:val="0"/>
          <w:sz w:val="32"/>
          <w:szCs w:val="32"/>
          <w:lang w:eastAsia="zh-CN"/>
        </w:rPr>
        <w:t>国际合作</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40</w:t>
      </w:r>
      <w:r>
        <w:rPr>
          <w:rFonts w:hint="eastAsia" w:ascii="仿宋" w:hAnsi="仿宋" w:eastAsia="仿宋" w:cs="仿宋"/>
          <w:color w:val="000000"/>
          <w:spacing w:val="0"/>
          <w:kern w:val="0"/>
          <w:sz w:val="31"/>
          <w:szCs w:val="31"/>
        </w:rPr>
        <w:t xml:space="preserve"> </w:t>
      </w:r>
      <w:r>
        <w:rPr>
          <w:rFonts w:hint="eastAsia" w:ascii="黑体" w:hAnsi="黑体" w:eastAsia="黑体" w:cs="黑体"/>
          <w:color w:val="000000"/>
          <w:spacing w:val="0"/>
          <w:kern w:val="0"/>
          <w:sz w:val="32"/>
          <w:szCs w:val="32"/>
        </w:rPr>
        <w:t xml:space="preserve"> </w:t>
      </w:r>
      <w:r>
        <w:rPr>
          <w:rFonts w:hint="eastAsia" w:ascii="黑体" w:hAnsi="黑体" w:eastAsia="黑体" w:cs="黑体"/>
          <w:color w:val="000000"/>
          <w:spacing w:val="0"/>
          <w:kern w:val="0"/>
          <w:sz w:val="32"/>
          <w:szCs w:val="32"/>
          <w:lang w:val="en-US" w:eastAsia="zh-CN"/>
        </w:rPr>
        <w:t xml:space="preserve"> </w:t>
      </w:r>
    </w:p>
    <w:p>
      <w:pPr>
        <w:keepNext w:val="0"/>
        <w:keepLines w:val="0"/>
        <w:pageBreakBefore w:val="0"/>
        <w:widowControl/>
        <w:kinsoku/>
        <w:wordWrap/>
        <w:topLinePunct w:val="0"/>
        <w:autoSpaceDE/>
        <w:autoSpaceDN/>
        <w:bidi w:val="0"/>
        <w:spacing w:line="590" w:lineRule="exact"/>
        <w:jc w:val="distribute"/>
        <w:textAlignment w:val="auto"/>
        <w:rPr>
          <w:rFonts w:hint="default" w:ascii="仿宋" w:hAnsi="仿宋" w:eastAsia="仿宋" w:cs="仿宋"/>
          <w:color w:val="000000"/>
          <w:spacing w:val="0"/>
          <w:kern w:val="0"/>
          <w:sz w:val="32"/>
          <w:szCs w:val="32"/>
          <w:lang w:val="en-US" w:eastAsia="zh-CN"/>
        </w:rPr>
      </w:pPr>
      <w:r>
        <w:rPr>
          <w:rFonts w:hint="eastAsia" w:ascii="黑体" w:hAnsi="黑体" w:eastAsia="黑体" w:cs="黑体"/>
          <w:color w:val="000000"/>
          <w:spacing w:val="0"/>
          <w:kern w:val="0"/>
          <w:sz w:val="32"/>
          <w:szCs w:val="32"/>
        </w:rPr>
        <w:t>第</w:t>
      </w:r>
      <w:r>
        <w:rPr>
          <w:rFonts w:hint="eastAsia" w:ascii="黑体" w:hAnsi="黑体" w:eastAsia="黑体" w:cs="黑体"/>
          <w:color w:val="000000"/>
          <w:spacing w:val="0"/>
          <w:kern w:val="0"/>
          <w:sz w:val="32"/>
          <w:szCs w:val="32"/>
          <w:lang w:eastAsia="zh-CN"/>
        </w:rPr>
        <w:t>八</w:t>
      </w:r>
      <w:r>
        <w:rPr>
          <w:rFonts w:hint="eastAsia" w:ascii="黑体" w:hAnsi="黑体" w:eastAsia="黑体" w:cs="黑体"/>
          <w:color w:val="000000"/>
          <w:spacing w:val="0"/>
          <w:kern w:val="0"/>
          <w:sz w:val="32"/>
          <w:szCs w:val="32"/>
        </w:rPr>
        <w:t>部分</w:t>
      </w:r>
      <w:r>
        <w:rPr>
          <w:rFonts w:hint="eastAsia" w:ascii="黑体" w:hAnsi="黑体" w:eastAsia="黑体" w:cs="黑体"/>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lang w:eastAsia="zh-CN"/>
        </w:rPr>
        <w:t>面临挑战</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40</w:t>
      </w:r>
    </w:p>
    <w:p>
      <w:pPr>
        <w:keepNext w:val="0"/>
        <w:keepLines w:val="0"/>
        <w:pageBreakBefore w:val="0"/>
        <w:widowControl/>
        <w:kinsoku/>
        <w:wordWrap/>
        <w:topLinePunct w:val="0"/>
        <w:autoSpaceDE/>
        <w:autoSpaceDN/>
        <w:bidi w:val="0"/>
        <w:spacing w:line="590" w:lineRule="exact"/>
        <w:jc w:val="distribute"/>
        <w:textAlignment w:val="auto"/>
        <w:rPr>
          <w:rFonts w:hint="default" w:ascii="仿宋" w:hAnsi="仿宋" w:eastAsia="仿宋" w:cs="仿宋"/>
          <w:color w:val="000000"/>
          <w:spacing w:val="0"/>
          <w:kern w:val="0"/>
          <w:sz w:val="32"/>
          <w:szCs w:val="32"/>
          <w:lang w:val="en-US"/>
        </w:rPr>
      </w:pPr>
      <w:r>
        <w:rPr>
          <w:rFonts w:hint="eastAsia" w:ascii="楷体" w:hAnsi="楷体" w:eastAsia="楷体" w:cs="楷体"/>
          <w:color w:val="000000"/>
          <w:spacing w:val="0"/>
          <w:kern w:val="0"/>
          <w:sz w:val="32"/>
          <w:szCs w:val="32"/>
          <w:lang w:val="en-US" w:eastAsia="zh-CN"/>
        </w:rPr>
        <w:t>8</w:t>
      </w:r>
      <w:r>
        <w:rPr>
          <w:rFonts w:hint="eastAsia" w:ascii="楷体" w:hAnsi="楷体" w:eastAsia="楷体" w:cs="楷体"/>
          <w:color w:val="000000"/>
          <w:spacing w:val="0"/>
          <w:kern w:val="0"/>
          <w:sz w:val="32"/>
          <w:szCs w:val="32"/>
        </w:rPr>
        <w:t xml:space="preserve">.1 </w:t>
      </w:r>
      <w:r>
        <w:rPr>
          <w:rFonts w:hint="eastAsia" w:ascii="楷体" w:hAnsi="楷体" w:eastAsia="楷体" w:cs="楷体"/>
          <w:color w:val="000000"/>
          <w:spacing w:val="0"/>
          <w:kern w:val="0"/>
          <w:sz w:val="32"/>
          <w:szCs w:val="32"/>
          <w:lang w:eastAsia="zh-CN"/>
        </w:rPr>
        <w:t>挑战</w:t>
      </w:r>
      <w:r>
        <w:rPr>
          <w:rFonts w:hint="eastAsia" w:ascii="楷体" w:hAnsi="楷体" w:eastAsia="楷体" w:cs="楷体"/>
          <w:color w:val="000000"/>
          <w:spacing w:val="0"/>
          <w:kern w:val="0"/>
          <w:sz w:val="32"/>
          <w:szCs w:val="32"/>
          <w:lang w:val="en-US" w:eastAsia="zh-CN"/>
        </w:rPr>
        <w:t>1</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40</w:t>
      </w:r>
    </w:p>
    <w:p>
      <w:pPr>
        <w:keepNext w:val="0"/>
        <w:keepLines w:val="0"/>
        <w:pageBreakBefore w:val="0"/>
        <w:widowControl/>
        <w:kinsoku/>
        <w:wordWrap/>
        <w:topLinePunct w:val="0"/>
        <w:autoSpaceDE/>
        <w:autoSpaceDN/>
        <w:bidi w:val="0"/>
        <w:spacing w:line="590" w:lineRule="exact"/>
        <w:jc w:val="distribute"/>
        <w:textAlignment w:val="auto"/>
        <w:rPr>
          <w:spacing w:val="0"/>
        </w:rPr>
      </w:pPr>
      <w:r>
        <w:rPr>
          <w:rFonts w:hint="eastAsia" w:ascii="楷体" w:hAnsi="楷体" w:eastAsia="楷体" w:cs="楷体"/>
          <w:color w:val="000000"/>
          <w:spacing w:val="0"/>
          <w:kern w:val="0"/>
          <w:sz w:val="32"/>
          <w:szCs w:val="32"/>
          <w:lang w:val="en-US" w:eastAsia="zh-CN"/>
        </w:rPr>
        <w:t>8</w:t>
      </w:r>
      <w:r>
        <w:rPr>
          <w:rFonts w:hint="eastAsia" w:ascii="楷体" w:hAnsi="楷体" w:eastAsia="楷体" w:cs="楷体"/>
          <w:color w:val="000000"/>
          <w:spacing w:val="0"/>
          <w:kern w:val="0"/>
          <w:sz w:val="32"/>
          <w:szCs w:val="32"/>
        </w:rPr>
        <w:t>.</w:t>
      </w:r>
      <w:r>
        <w:rPr>
          <w:rFonts w:hint="eastAsia" w:ascii="楷体" w:hAnsi="楷体" w:eastAsia="楷体" w:cs="楷体"/>
          <w:color w:val="000000"/>
          <w:spacing w:val="0"/>
          <w:kern w:val="0"/>
          <w:sz w:val="32"/>
          <w:szCs w:val="32"/>
          <w:lang w:val="en-US" w:eastAsia="zh-CN"/>
        </w:rPr>
        <w:t>2</w:t>
      </w:r>
      <w:r>
        <w:rPr>
          <w:rFonts w:hint="eastAsia" w:ascii="楷体" w:hAnsi="楷体" w:eastAsia="楷体" w:cs="楷体"/>
          <w:color w:val="000000"/>
          <w:spacing w:val="0"/>
          <w:kern w:val="0"/>
          <w:sz w:val="32"/>
          <w:szCs w:val="32"/>
        </w:rPr>
        <w:t xml:space="preserve"> </w:t>
      </w:r>
      <w:r>
        <w:rPr>
          <w:rFonts w:hint="eastAsia" w:ascii="楷体" w:hAnsi="楷体" w:eastAsia="楷体" w:cs="楷体"/>
          <w:color w:val="000000"/>
          <w:spacing w:val="0"/>
          <w:kern w:val="0"/>
          <w:sz w:val="32"/>
          <w:szCs w:val="32"/>
          <w:lang w:eastAsia="zh-CN"/>
        </w:rPr>
        <w:t>挑战</w:t>
      </w:r>
      <w:r>
        <w:rPr>
          <w:rFonts w:hint="eastAsia" w:ascii="楷体" w:hAnsi="楷体" w:eastAsia="楷体" w:cs="楷体"/>
          <w:color w:val="000000"/>
          <w:spacing w:val="0"/>
          <w:kern w:val="0"/>
          <w:sz w:val="32"/>
          <w:szCs w:val="32"/>
          <w:lang w:val="en-US" w:eastAsia="zh-CN"/>
        </w:rPr>
        <w:t>2</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40</w:t>
      </w:r>
      <w:r>
        <w:rPr>
          <w:rFonts w:hint="eastAsia" w:ascii="黑体" w:hAnsi="黑体" w:eastAsia="黑体" w:cs="黑体"/>
          <w:color w:val="000000"/>
          <w:spacing w:val="0"/>
          <w:kern w:val="0"/>
          <w:sz w:val="32"/>
          <w:szCs w:val="32"/>
        </w:rPr>
        <w:t xml:space="preserve">  </w:t>
      </w:r>
    </w:p>
    <w:p>
      <w:pPr>
        <w:keepNext w:val="0"/>
        <w:keepLines w:val="0"/>
        <w:pageBreakBefore w:val="0"/>
        <w:widowControl/>
        <w:kinsoku/>
        <w:wordWrap/>
        <w:topLinePunct w:val="0"/>
        <w:autoSpaceDE/>
        <w:autoSpaceDN/>
        <w:bidi w:val="0"/>
        <w:spacing w:line="590" w:lineRule="exact"/>
        <w:jc w:val="distribute"/>
        <w:textAlignment w:val="auto"/>
        <w:rPr>
          <w:rFonts w:hint="default" w:asciiTheme="minorHAnsi" w:hAnsiTheme="minorHAnsi" w:eastAsiaTheme="minorEastAsia" w:cstheme="minorBidi"/>
          <w:kern w:val="2"/>
          <w:sz w:val="21"/>
          <w:szCs w:val="22"/>
          <w:lang w:val="en-US" w:eastAsia="zh-CN" w:bidi="ar-SA"/>
        </w:rPr>
        <w:sectPr>
          <w:footerReference r:id="rId3" w:type="default"/>
          <w:pgSz w:w="11906" w:h="16838"/>
          <w:pgMar w:top="2098" w:right="1474" w:bottom="1985" w:left="1588" w:header="851" w:footer="1418" w:gutter="0"/>
          <w:pgNumType w:fmt="numberInDash"/>
          <w:cols w:space="0" w:num="1"/>
          <w:docGrid w:type="lines" w:linePitch="312" w:charSpace="0"/>
        </w:sectPr>
      </w:pPr>
      <w:r>
        <w:rPr>
          <w:rFonts w:hint="eastAsia" w:ascii="楷体" w:hAnsi="楷体" w:eastAsia="楷体" w:cs="楷体"/>
          <w:color w:val="000000"/>
          <w:spacing w:val="0"/>
          <w:kern w:val="0"/>
          <w:sz w:val="32"/>
          <w:szCs w:val="32"/>
          <w:lang w:val="en-US" w:eastAsia="zh-CN"/>
        </w:rPr>
        <w:t>8</w:t>
      </w:r>
      <w:r>
        <w:rPr>
          <w:rFonts w:hint="eastAsia" w:ascii="楷体" w:hAnsi="楷体" w:eastAsia="楷体" w:cs="楷体"/>
          <w:color w:val="000000"/>
          <w:spacing w:val="0"/>
          <w:kern w:val="0"/>
          <w:sz w:val="32"/>
          <w:szCs w:val="32"/>
        </w:rPr>
        <w:t>.</w:t>
      </w:r>
      <w:r>
        <w:rPr>
          <w:rFonts w:hint="eastAsia" w:ascii="楷体" w:hAnsi="楷体" w:eastAsia="楷体" w:cs="楷体"/>
          <w:color w:val="000000"/>
          <w:spacing w:val="0"/>
          <w:kern w:val="0"/>
          <w:sz w:val="32"/>
          <w:szCs w:val="32"/>
          <w:lang w:val="en-US" w:eastAsia="zh-CN"/>
        </w:rPr>
        <w:t>3</w:t>
      </w:r>
      <w:r>
        <w:rPr>
          <w:rFonts w:hint="eastAsia" w:ascii="楷体" w:hAnsi="楷体" w:eastAsia="楷体" w:cs="楷体"/>
          <w:color w:val="000000"/>
          <w:spacing w:val="0"/>
          <w:kern w:val="0"/>
          <w:sz w:val="32"/>
          <w:szCs w:val="32"/>
        </w:rPr>
        <w:t xml:space="preserve"> </w:t>
      </w:r>
      <w:r>
        <w:rPr>
          <w:rFonts w:hint="eastAsia" w:ascii="楷体" w:hAnsi="楷体" w:eastAsia="楷体" w:cs="楷体"/>
          <w:color w:val="000000"/>
          <w:spacing w:val="0"/>
          <w:kern w:val="0"/>
          <w:sz w:val="32"/>
          <w:szCs w:val="32"/>
          <w:lang w:eastAsia="zh-CN"/>
        </w:rPr>
        <w:t>挑战</w:t>
      </w:r>
      <w:r>
        <w:rPr>
          <w:rFonts w:hint="eastAsia" w:ascii="楷体" w:hAnsi="楷体" w:eastAsia="楷体" w:cs="楷体"/>
          <w:color w:val="000000"/>
          <w:spacing w:val="0"/>
          <w:kern w:val="0"/>
          <w:sz w:val="32"/>
          <w:szCs w:val="32"/>
          <w:lang w:val="en-US" w:eastAsia="zh-CN"/>
        </w:rPr>
        <w:t>3</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40</w:t>
      </w:r>
      <w:bookmarkStart w:id="7" w:name="_GoBack"/>
      <w:bookmarkEnd w:id="7"/>
    </w:p>
    <w:p>
      <w:pPr>
        <w:jc w:val="center"/>
        <w:rPr>
          <w:rFonts w:hint="eastAsia" w:ascii="方正小标宋简体" w:hAnsi="方正小标宋简体" w:eastAsia="方正小标宋简体" w:cs="方正小标宋简体"/>
          <w:sz w:val="44"/>
        </w:rPr>
      </w:pPr>
    </w:p>
    <w:p>
      <w:pPr>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前  言</w:t>
      </w:r>
    </w:p>
    <w:p>
      <w:pPr>
        <w:widowControl w:val="0"/>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eastAsia="zh-CN"/>
        </w:rPr>
        <w:t>登封</w:t>
      </w:r>
      <w:r>
        <w:rPr>
          <w:rFonts w:hint="eastAsia" w:ascii="仿宋_GB2312" w:hAnsi="仿宋_GB2312" w:eastAsia="仿宋_GB2312" w:cs="仿宋_GB2312"/>
          <w:sz w:val="32"/>
          <w:szCs w:val="32"/>
          <w:shd w:val="clear" w:color="auto" w:fill="FFFFFF"/>
        </w:rPr>
        <w:t>市中等职业教育</w:t>
      </w:r>
      <w:r>
        <w:rPr>
          <w:rFonts w:hint="eastAsia" w:ascii="仿宋_GB2312" w:hAnsi="仿宋_GB2312" w:eastAsia="仿宋_GB2312" w:cs="仿宋_GB2312"/>
          <w:sz w:val="32"/>
          <w:szCs w:val="32"/>
        </w:rPr>
        <w:t>以习近平新时代中国特色社会主义思想为指导，深入学习贯彻十九大</w:t>
      </w:r>
      <w:r>
        <w:rPr>
          <w:rFonts w:hint="eastAsia" w:ascii="仿宋_GB2312" w:hAnsi="仿宋_GB2312" w:eastAsia="仿宋_GB2312" w:cs="仿宋_GB2312"/>
          <w:sz w:val="32"/>
          <w:szCs w:val="32"/>
          <w:lang w:eastAsia="zh-CN"/>
        </w:rPr>
        <w:t>、二十大</w:t>
      </w:r>
      <w:r>
        <w:rPr>
          <w:rFonts w:hint="eastAsia" w:ascii="仿宋_GB2312" w:hAnsi="仿宋_GB2312" w:eastAsia="仿宋_GB2312" w:cs="仿宋_GB2312"/>
          <w:sz w:val="32"/>
          <w:szCs w:val="32"/>
        </w:rPr>
        <w:t>中央全会精神，</w:t>
      </w:r>
      <w:r>
        <w:rPr>
          <w:rFonts w:hint="eastAsia" w:ascii="仿宋" w:hAnsi="仿宋" w:eastAsia="仿宋" w:cs="仿宋"/>
          <w:spacing w:val="7"/>
          <w:sz w:val="32"/>
          <w:szCs w:val="32"/>
          <w:shd w:val="clear" w:color="auto" w:fill="FFFFFF"/>
        </w:rPr>
        <w:t>积极落实</w:t>
      </w:r>
      <w:r>
        <w:rPr>
          <w:rFonts w:hint="eastAsia" w:ascii="仿宋" w:hAnsi="仿宋" w:eastAsia="仿宋" w:cs="仿宋"/>
          <w:spacing w:val="7"/>
          <w:sz w:val="32"/>
          <w:szCs w:val="32"/>
          <w:shd w:val="clear" w:color="auto" w:fill="FFFFFF"/>
          <w:lang w:eastAsia="zh-CN"/>
        </w:rPr>
        <w:t>新修订《职业教育法》</w:t>
      </w:r>
      <w:r>
        <w:rPr>
          <w:rFonts w:hint="eastAsia" w:ascii="仿宋" w:hAnsi="仿宋" w:eastAsia="仿宋" w:cs="仿宋"/>
          <w:spacing w:val="7"/>
          <w:sz w:val="32"/>
          <w:szCs w:val="32"/>
          <w:shd w:val="clear" w:color="auto" w:fill="FFFFFF"/>
        </w:rPr>
        <w:t>《国家职业教育改革实施方案》《职业教育提质培优行动计划（2020-2023年）》</w:t>
      </w:r>
      <w:r>
        <w:rPr>
          <w:rFonts w:hint="eastAsia" w:ascii="仿宋" w:hAnsi="仿宋" w:eastAsia="仿宋" w:cs="仿宋"/>
          <w:spacing w:val="7"/>
          <w:sz w:val="32"/>
          <w:szCs w:val="32"/>
          <w:shd w:val="clear" w:color="auto" w:fill="FFFFFF"/>
          <w:lang w:eastAsia="zh-CN"/>
        </w:rPr>
        <w:t>《关于推动现代职业教育高质量发展的意见》</w:t>
      </w:r>
      <w:r>
        <w:rPr>
          <w:rFonts w:hint="eastAsia" w:ascii="仿宋" w:hAnsi="仿宋" w:eastAsia="仿宋" w:cs="仿宋"/>
          <w:spacing w:val="7"/>
          <w:sz w:val="32"/>
          <w:szCs w:val="32"/>
          <w:shd w:val="clear" w:color="auto" w:fill="FFFFFF"/>
        </w:rPr>
        <w:t>《河南省职业教育改革实施方案》要求，以</w:t>
      </w:r>
      <w:r>
        <w:rPr>
          <w:rFonts w:hint="eastAsia" w:ascii="仿宋_GB2312" w:hAnsi="仿宋_GB2312" w:eastAsia="仿宋_GB2312" w:cs="仿宋_GB2312"/>
          <w:sz w:val="32"/>
          <w:szCs w:val="32"/>
        </w:rPr>
        <w:t>立德树人为根本，坚持服务高质量发展、促进高水平就业的办学方向</w:t>
      </w:r>
      <w:r>
        <w:rPr>
          <w:rFonts w:hint="eastAsia" w:ascii="仿宋_GB2312" w:hAnsi="仿宋_GB2312" w:eastAsia="仿宋_GB2312" w:cs="仿宋_GB2312"/>
          <w:sz w:val="32"/>
          <w:szCs w:val="32"/>
          <w:shd w:val="clear" w:color="auto" w:fill="FFFFFF"/>
        </w:rPr>
        <w:t>，</w:t>
      </w:r>
      <w:r>
        <w:rPr>
          <w:rFonts w:hint="eastAsia" w:ascii="仿宋" w:hAnsi="仿宋" w:eastAsia="仿宋" w:cs="仿宋"/>
          <w:spacing w:val="7"/>
          <w:sz w:val="32"/>
          <w:szCs w:val="32"/>
          <w:shd w:val="clear" w:color="auto" w:fill="FFFFFF"/>
        </w:rPr>
        <w:t>着力落实职业教育的类型教育战略定位。在疫情防控常态化下，</w:t>
      </w:r>
      <w:r>
        <w:rPr>
          <w:rFonts w:hint="eastAsia" w:ascii="仿宋" w:hAnsi="仿宋" w:eastAsia="仿宋" w:cs="仿宋"/>
          <w:spacing w:val="7"/>
          <w:sz w:val="32"/>
          <w:szCs w:val="32"/>
          <w:shd w:val="clear" w:color="auto" w:fill="FFFFFF"/>
          <w:lang w:eastAsia="zh-CN"/>
        </w:rPr>
        <w:t>抓管理</w:t>
      </w:r>
      <w:r>
        <w:rPr>
          <w:rFonts w:hint="eastAsia" w:ascii="仿宋" w:hAnsi="仿宋" w:eastAsia="仿宋" w:cs="仿宋"/>
          <w:spacing w:val="7"/>
          <w:sz w:val="32"/>
          <w:szCs w:val="32"/>
          <w:shd w:val="clear" w:color="auto" w:fill="FFFFFF"/>
        </w:rPr>
        <w:t>、促内涵、深改革、</w:t>
      </w:r>
      <w:r>
        <w:rPr>
          <w:rFonts w:hint="eastAsia" w:ascii="仿宋" w:hAnsi="仿宋" w:eastAsia="仿宋" w:cs="仿宋"/>
          <w:spacing w:val="7"/>
          <w:sz w:val="32"/>
          <w:szCs w:val="32"/>
          <w:shd w:val="clear" w:color="auto" w:fill="FFFFFF"/>
          <w:lang w:eastAsia="zh-CN"/>
        </w:rPr>
        <w:t>提质量</w:t>
      </w:r>
      <w:r>
        <w:rPr>
          <w:rFonts w:hint="eastAsia" w:ascii="仿宋" w:hAnsi="仿宋" w:eastAsia="仿宋" w:cs="仿宋"/>
          <w:spacing w:val="7"/>
          <w:sz w:val="32"/>
          <w:szCs w:val="32"/>
          <w:shd w:val="clear" w:color="auto" w:fill="FFFFFF"/>
        </w:rPr>
        <w:t>，不断提高办学水平和服务经济社会发展能力，人才培养质量显著提升，为区域经济社会发展提供有力的支持</w:t>
      </w:r>
      <w:r>
        <w:rPr>
          <w:rFonts w:hint="eastAsia" w:ascii="仿宋_GB2312" w:hAnsi="仿宋_GB2312" w:eastAsia="仿宋_GB2312" w:cs="仿宋_GB2312"/>
          <w:sz w:val="32"/>
          <w:szCs w:val="32"/>
          <w:shd w:val="clear" w:color="auto" w:fill="FFFFFF"/>
        </w:rPr>
        <w:t>。</w:t>
      </w:r>
    </w:p>
    <w:p>
      <w:pPr>
        <w:pStyle w:val="9"/>
        <w:spacing w:before="0" w:beforeAutospacing="0" w:after="0" w:afterAutospacing="0"/>
        <w:ind w:firstLine="668" w:firstLineChars="200"/>
        <w:textAlignment w:val="baseline"/>
        <w:rPr>
          <w:rFonts w:ascii="仿宋" w:hAnsi="仿宋" w:eastAsia="仿宋" w:cs="仿宋"/>
          <w:spacing w:val="7"/>
          <w:sz w:val="32"/>
          <w:szCs w:val="32"/>
          <w:shd w:val="clear" w:color="auto" w:fill="FFFFFF"/>
        </w:rPr>
      </w:pPr>
      <w:r>
        <w:rPr>
          <w:rFonts w:hint="eastAsia" w:ascii="仿宋" w:hAnsi="仿宋" w:eastAsia="仿宋" w:cs="仿宋"/>
          <w:spacing w:val="7"/>
          <w:sz w:val="32"/>
          <w:szCs w:val="32"/>
          <w:shd w:val="clear" w:color="auto" w:fill="FFFFFF"/>
        </w:rPr>
        <w:t>根据《河南省教育厅办公室关于做好202</w:t>
      </w:r>
      <w:r>
        <w:rPr>
          <w:rFonts w:hint="eastAsia" w:ascii="仿宋" w:hAnsi="仿宋" w:eastAsia="仿宋" w:cs="仿宋"/>
          <w:spacing w:val="7"/>
          <w:sz w:val="32"/>
          <w:szCs w:val="32"/>
          <w:shd w:val="clear" w:color="auto" w:fill="FFFFFF"/>
          <w:lang w:val="en-US" w:eastAsia="zh-CN"/>
        </w:rPr>
        <w:t>3</w:t>
      </w:r>
      <w:r>
        <w:rPr>
          <w:rFonts w:hint="eastAsia" w:ascii="仿宋" w:hAnsi="仿宋" w:eastAsia="仿宋" w:cs="仿宋"/>
          <w:spacing w:val="7"/>
          <w:sz w:val="32"/>
          <w:szCs w:val="32"/>
          <w:shd w:val="clear" w:color="auto" w:fill="FFFFFF"/>
        </w:rPr>
        <w:t>年职业教育质量报告编制发布和报送工作的通知》（教职成函〔202</w:t>
      </w:r>
      <w:r>
        <w:rPr>
          <w:rFonts w:hint="eastAsia" w:ascii="仿宋" w:hAnsi="仿宋" w:eastAsia="仿宋" w:cs="仿宋"/>
          <w:spacing w:val="7"/>
          <w:sz w:val="32"/>
          <w:szCs w:val="32"/>
          <w:shd w:val="clear" w:color="auto" w:fill="FFFFFF"/>
          <w:lang w:val="en-US" w:eastAsia="zh-CN"/>
        </w:rPr>
        <w:t>2</w:t>
      </w:r>
      <w:r>
        <w:rPr>
          <w:rFonts w:hint="eastAsia" w:ascii="仿宋" w:hAnsi="仿宋" w:eastAsia="仿宋" w:cs="仿宋"/>
          <w:spacing w:val="7"/>
          <w:sz w:val="32"/>
          <w:szCs w:val="32"/>
          <w:shd w:val="clear" w:color="auto" w:fill="FFFFFF"/>
        </w:rPr>
        <w:t>〕</w:t>
      </w:r>
      <w:r>
        <w:rPr>
          <w:rFonts w:hint="eastAsia" w:ascii="仿宋" w:hAnsi="仿宋" w:eastAsia="仿宋" w:cs="仿宋"/>
          <w:spacing w:val="7"/>
          <w:sz w:val="32"/>
          <w:szCs w:val="32"/>
          <w:shd w:val="clear" w:color="auto" w:fill="FFFFFF"/>
          <w:lang w:val="en-US" w:eastAsia="zh-CN"/>
        </w:rPr>
        <w:t>662</w:t>
      </w:r>
      <w:r>
        <w:rPr>
          <w:rFonts w:hint="eastAsia" w:ascii="仿宋" w:hAnsi="仿宋" w:eastAsia="仿宋" w:cs="仿宋"/>
          <w:spacing w:val="7"/>
          <w:sz w:val="32"/>
          <w:szCs w:val="32"/>
          <w:shd w:val="clear" w:color="auto" w:fill="FFFFFF"/>
        </w:rPr>
        <w:t>号）</w:t>
      </w:r>
      <w:r>
        <w:rPr>
          <w:rFonts w:hint="eastAsia" w:ascii="仿宋" w:hAnsi="仿宋" w:eastAsia="仿宋" w:cs="仿宋"/>
          <w:spacing w:val="7"/>
          <w:sz w:val="32"/>
          <w:szCs w:val="32"/>
          <w:shd w:val="clear" w:color="auto" w:fill="FFFFFF"/>
          <w:lang w:eastAsia="zh-CN"/>
        </w:rPr>
        <w:t>和</w:t>
      </w:r>
      <w:r>
        <w:rPr>
          <w:rFonts w:hint="eastAsia" w:ascii="仿宋" w:hAnsi="仿宋" w:eastAsia="仿宋" w:cs="仿宋"/>
          <w:spacing w:val="7"/>
          <w:sz w:val="32"/>
          <w:szCs w:val="32"/>
          <w:shd w:val="clear" w:color="auto" w:fill="FFFFFF"/>
        </w:rPr>
        <w:t>《</w:t>
      </w:r>
      <w:r>
        <w:rPr>
          <w:rFonts w:hint="eastAsia" w:ascii="仿宋" w:hAnsi="仿宋" w:eastAsia="仿宋" w:cs="仿宋"/>
          <w:spacing w:val="7"/>
          <w:sz w:val="32"/>
          <w:szCs w:val="32"/>
          <w:shd w:val="clear" w:color="auto" w:fill="FFFFFF"/>
          <w:lang w:eastAsia="zh-CN"/>
        </w:rPr>
        <w:t>郑州市教育局</w:t>
      </w:r>
      <w:r>
        <w:rPr>
          <w:rFonts w:hint="eastAsia" w:ascii="仿宋" w:hAnsi="仿宋" w:eastAsia="仿宋" w:cs="仿宋"/>
          <w:spacing w:val="7"/>
          <w:sz w:val="32"/>
          <w:szCs w:val="32"/>
          <w:shd w:val="clear" w:color="auto" w:fill="FFFFFF"/>
        </w:rPr>
        <w:t>关于做好202</w:t>
      </w:r>
      <w:r>
        <w:rPr>
          <w:rFonts w:hint="eastAsia" w:ascii="仿宋" w:hAnsi="仿宋" w:eastAsia="仿宋" w:cs="仿宋"/>
          <w:spacing w:val="7"/>
          <w:sz w:val="32"/>
          <w:szCs w:val="32"/>
          <w:shd w:val="clear" w:color="auto" w:fill="FFFFFF"/>
          <w:lang w:val="en-US" w:eastAsia="zh-CN"/>
        </w:rPr>
        <w:t>3</w:t>
      </w:r>
      <w:r>
        <w:rPr>
          <w:rFonts w:hint="eastAsia" w:ascii="仿宋" w:hAnsi="仿宋" w:eastAsia="仿宋" w:cs="仿宋"/>
          <w:spacing w:val="7"/>
          <w:sz w:val="32"/>
          <w:szCs w:val="32"/>
          <w:shd w:val="clear" w:color="auto" w:fill="FFFFFF"/>
        </w:rPr>
        <w:t>年职业教育质量报告编制发布和报送工作的通知》精神，就</w:t>
      </w:r>
      <w:r>
        <w:rPr>
          <w:rFonts w:hint="eastAsia" w:ascii="仿宋" w:hAnsi="仿宋" w:eastAsia="仿宋" w:cs="仿宋"/>
          <w:spacing w:val="7"/>
          <w:sz w:val="32"/>
          <w:szCs w:val="32"/>
          <w:shd w:val="clear" w:color="auto" w:fill="FFFFFF"/>
          <w:lang w:eastAsia="zh-CN"/>
        </w:rPr>
        <w:t>登封</w:t>
      </w:r>
      <w:r>
        <w:rPr>
          <w:rFonts w:hint="eastAsia" w:ascii="仿宋" w:hAnsi="仿宋" w:eastAsia="仿宋" w:cs="仿宋"/>
          <w:spacing w:val="7"/>
          <w:sz w:val="32"/>
          <w:szCs w:val="32"/>
          <w:shd w:val="clear" w:color="auto" w:fill="FFFFFF"/>
        </w:rPr>
        <w:t>市中等职业教育</w:t>
      </w:r>
      <w:r>
        <w:rPr>
          <w:rFonts w:hint="eastAsia" w:ascii="仿宋" w:hAnsi="仿宋" w:eastAsia="仿宋" w:cs="仿宋"/>
          <w:spacing w:val="7"/>
          <w:sz w:val="32"/>
          <w:szCs w:val="32"/>
          <w:shd w:val="clear" w:color="auto" w:fill="FFFFFF"/>
          <w:lang w:eastAsia="zh-CN"/>
        </w:rPr>
        <w:t>基本</w:t>
      </w:r>
      <w:r>
        <w:rPr>
          <w:rFonts w:hint="eastAsia" w:ascii="仿宋" w:hAnsi="仿宋" w:eastAsia="仿宋" w:cs="仿宋"/>
          <w:spacing w:val="7"/>
          <w:sz w:val="32"/>
          <w:szCs w:val="32"/>
          <w:shd w:val="clear" w:color="auto" w:fill="FFFFFF"/>
        </w:rPr>
        <w:t>情况、</w:t>
      </w:r>
      <w:r>
        <w:rPr>
          <w:rFonts w:hint="eastAsia" w:ascii="仿宋" w:hAnsi="仿宋" w:eastAsia="仿宋" w:cs="仿宋"/>
          <w:spacing w:val="7"/>
          <w:sz w:val="32"/>
          <w:szCs w:val="32"/>
          <w:shd w:val="clear" w:color="auto" w:fill="FFFFFF"/>
          <w:lang w:eastAsia="zh-CN"/>
        </w:rPr>
        <w:t>学生发展</w:t>
      </w:r>
      <w:r>
        <w:rPr>
          <w:rFonts w:hint="eastAsia" w:ascii="仿宋" w:hAnsi="仿宋" w:eastAsia="仿宋" w:cs="仿宋"/>
          <w:spacing w:val="7"/>
          <w:sz w:val="32"/>
          <w:szCs w:val="32"/>
          <w:shd w:val="clear" w:color="auto" w:fill="FFFFFF"/>
        </w:rPr>
        <w:t>质量、</w:t>
      </w:r>
      <w:r>
        <w:rPr>
          <w:rFonts w:hint="eastAsia" w:ascii="仿宋" w:hAnsi="仿宋" w:eastAsia="仿宋" w:cs="仿宋"/>
          <w:spacing w:val="7"/>
          <w:sz w:val="32"/>
          <w:szCs w:val="32"/>
          <w:shd w:val="clear" w:color="auto" w:fill="FFFFFF"/>
          <w:lang w:eastAsia="zh-CN"/>
        </w:rPr>
        <w:t>教育教学质量</w:t>
      </w:r>
      <w:r>
        <w:rPr>
          <w:rFonts w:hint="eastAsia" w:ascii="仿宋" w:hAnsi="仿宋" w:eastAsia="仿宋" w:cs="仿宋"/>
          <w:spacing w:val="7"/>
          <w:sz w:val="32"/>
          <w:szCs w:val="32"/>
          <w:shd w:val="clear" w:color="auto" w:fill="FFFFFF"/>
        </w:rPr>
        <w:t>、</w:t>
      </w:r>
      <w:r>
        <w:rPr>
          <w:rFonts w:hint="eastAsia" w:ascii="仿宋" w:hAnsi="仿宋" w:eastAsia="仿宋" w:cs="仿宋"/>
          <w:spacing w:val="7"/>
          <w:sz w:val="32"/>
          <w:szCs w:val="32"/>
          <w:shd w:val="clear" w:color="auto" w:fill="FFFFFF"/>
          <w:lang w:eastAsia="zh-CN"/>
        </w:rPr>
        <w:t>质量保障措施</w:t>
      </w:r>
      <w:r>
        <w:rPr>
          <w:rFonts w:hint="eastAsia" w:ascii="仿宋" w:hAnsi="仿宋" w:eastAsia="仿宋" w:cs="仿宋"/>
          <w:spacing w:val="7"/>
          <w:sz w:val="32"/>
          <w:szCs w:val="32"/>
          <w:shd w:val="clear" w:color="auto" w:fill="FFFFFF"/>
        </w:rPr>
        <w:t>、</w:t>
      </w:r>
      <w:r>
        <w:rPr>
          <w:rFonts w:hint="eastAsia" w:ascii="仿宋" w:hAnsi="仿宋" w:eastAsia="仿宋" w:cs="仿宋"/>
          <w:spacing w:val="7"/>
          <w:sz w:val="32"/>
          <w:szCs w:val="32"/>
          <w:shd w:val="clear" w:color="auto" w:fill="FFFFFF"/>
          <w:lang w:eastAsia="zh-CN"/>
        </w:rPr>
        <w:t>服务贡献质量、政府履责、党建工作情况及面临挑战</w:t>
      </w:r>
      <w:r>
        <w:rPr>
          <w:rFonts w:hint="eastAsia" w:ascii="仿宋" w:hAnsi="仿宋" w:eastAsia="仿宋" w:cs="仿宋"/>
          <w:spacing w:val="7"/>
          <w:sz w:val="32"/>
          <w:szCs w:val="32"/>
          <w:shd w:val="clear" w:color="auto" w:fill="FFFFFF"/>
        </w:rPr>
        <w:t>等维度发布202</w:t>
      </w:r>
      <w:r>
        <w:rPr>
          <w:rFonts w:hint="eastAsia" w:ascii="仿宋" w:hAnsi="仿宋" w:eastAsia="仿宋" w:cs="仿宋"/>
          <w:spacing w:val="7"/>
          <w:sz w:val="32"/>
          <w:szCs w:val="32"/>
          <w:shd w:val="clear" w:color="auto" w:fill="FFFFFF"/>
          <w:lang w:val="en-US" w:eastAsia="zh-CN"/>
        </w:rPr>
        <w:t>2</w:t>
      </w:r>
      <w:r>
        <w:rPr>
          <w:rFonts w:hint="eastAsia" w:ascii="仿宋" w:hAnsi="仿宋" w:eastAsia="仿宋" w:cs="仿宋"/>
          <w:spacing w:val="7"/>
          <w:sz w:val="32"/>
          <w:szCs w:val="32"/>
          <w:shd w:val="clear" w:color="auto" w:fill="FFFFFF"/>
        </w:rPr>
        <w:t>年</w:t>
      </w:r>
      <w:r>
        <w:rPr>
          <w:rFonts w:hint="eastAsia" w:ascii="仿宋" w:hAnsi="仿宋" w:eastAsia="仿宋" w:cs="仿宋"/>
          <w:spacing w:val="7"/>
          <w:sz w:val="32"/>
          <w:szCs w:val="32"/>
          <w:shd w:val="clear" w:color="auto" w:fill="FFFFFF"/>
          <w:lang w:eastAsia="zh-CN"/>
        </w:rPr>
        <w:t>登封</w:t>
      </w:r>
      <w:r>
        <w:rPr>
          <w:rFonts w:hint="eastAsia" w:ascii="仿宋" w:hAnsi="仿宋" w:eastAsia="仿宋" w:cs="仿宋"/>
          <w:spacing w:val="7"/>
          <w:sz w:val="32"/>
          <w:szCs w:val="32"/>
          <w:shd w:val="clear" w:color="auto" w:fill="FFFFFF"/>
        </w:rPr>
        <w:t>市中等职业教育质量年度报告。</w:t>
      </w:r>
    </w:p>
    <w:p>
      <w:pPr>
        <w:numPr>
          <w:ilvl w:val="0"/>
          <w:numId w:val="0"/>
        </w:numPr>
        <w:rPr>
          <w:rFonts w:hint="eastAsia" w:ascii="黑体" w:hAnsi="黑体" w:eastAsia="黑体" w:cs="黑体"/>
          <w:b/>
          <w:bCs/>
          <w:sz w:val="32"/>
          <w:szCs w:val="32"/>
          <w:lang w:val="en-US" w:eastAsia="zh-CN"/>
        </w:rPr>
      </w:pPr>
    </w:p>
    <w:p>
      <w:pPr>
        <w:pageBreakBefore w:val="0"/>
        <w:numPr>
          <w:ilvl w:val="0"/>
          <w:numId w:val="0"/>
        </w:numPr>
        <w:kinsoku/>
        <w:wordWrap/>
        <w:topLinePunct w:val="0"/>
        <w:bidi w:val="0"/>
        <w:spacing w:line="590" w:lineRule="exact"/>
        <w:ind w:left="0"/>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1.</w:t>
      </w:r>
      <w:r>
        <w:rPr>
          <w:rFonts w:hint="eastAsia" w:ascii="黑体" w:hAnsi="黑体" w:eastAsia="黑体" w:cs="黑体"/>
          <w:b/>
          <w:bCs/>
          <w:sz w:val="32"/>
          <w:szCs w:val="32"/>
        </w:rPr>
        <w:t>党建工作</w:t>
      </w:r>
      <w:r>
        <w:rPr>
          <w:rFonts w:hint="eastAsia" w:ascii="黑体" w:hAnsi="黑体" w:eastAsia="黑体" w:cs="黑体"/>
          <w:b/>
          <w:bCs/>
          <w:sz w:val="32"/>
          <w:szCs w:val="32"/>
          <w:lang w:eastAsia="zh-CN"/>
        </w:rPr>
        <w:t>领航</w:t>
      </w:r>
    </w:p>
    <w:p>
      <w:pPr>
        <w:pageBreakBefore w:val="0"/>
        <w:kinsoku/>
        <w:wordWrap/>
        <w:topLinePunct w:val="0"/>
        <w:bidi w:val="0"/>
        <w:spacing w:line="590" w:lineRule="exact"/>
        <w:ind w:left="0"/>
        <w:rPr>
          <w:rFonts w:hint="eastAsia" w:ascii="楷体" w:hAnsi="楷体" w:eastAsia="楷体" w:cs="楷体"/>
          <w:sz w:val="32"/>
          <w:szCs w:val="32"/>
        </w:rPr>
      </w:pPr>
      <w:r>
        <w:rPr>
          <w:rFonts w:hint="eastAsia" w:ascii="楷体" w:hAnsi="楷体" w:eastAsia="楷体" w:cs="楷体"/>
          <w:sz w:val="32"/>
          <w:szCs w:val="32"/>
          <w:lang w:val="en-US" w:eastAsia="zh-CN"/>
        </w:rPr>
        <w:t>1.1</w:t>
      </w:r>
      <w:r>
        <w:rPr>
          <w:rFonts w:hint="eastAsia" w:ascii="楷体" w:hAnsi="楷体" w:eastAsia="楷体" w:cs="楷体"/>
          <w:sz w:val="32"/>
          <w:szCs w:val="32"/>
        </w:rPr>
        <w:t>健全党建工作管理体制</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五星支部创建和党建引领基层网格化</w:t>
      </w:r>
      <w:r>
        <w:rPr>
          <w:rFonts w:hint="eastAsia" w:ascii="仿宋_GB2312" w:hAnsi="仿宋_GB2312" w:eastAsia="仿宋_GB2312" w:cs="仿宋_GB2312"/>
          <w:sz w:val="32"/>
          <w:szCs w:val="32"/>
          <w:lang w:eastAsia="zh-CN"/>
        </w:rPr>
        <w:t>治理</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在党建引领基层网格化管理工作中，武校作为登封特色报送党建引领基层网格化管理，纳入智慧登封特色场景。经过3次专题研判，5次调度，把二十个武校的相关数据准确报送至市委网格化管理专班。</w:t>
      </w:r>
    </w:p>
    <w:p>
      <w:pPr>
        <w:pageBreakBefore w:val="0"/>
        <w:kinsoku/>
        <w:wordWrap/>
        <w:topLinePunct w:val="0"/>
        <w:bidi w:val="0"/>
        <w:spacing w:line="590" w:lineRule="exact"/>
        <w:ind w:left="0"/>
        <w:rPr>
          <w:rFonts w:hint="eastAsia" w:ascii="楷体" w:hAnsi="楷体" w:eastAsia="楷体" w:cs="楷体"/>
          <w:sz w:val="32"/>
          <w:szCs w:val="32"/>
        </w:rPr>
      </w:pPr>
      <w:r>
        <w:rPr>
          <w:rFonts w:hint="eastAsia" w:ascii="楷体" w:hAnsi="楷体" w:eastAsia="楷体" w:cs="楷体"/>
          <w:sz w:val="32"/>
          <w:szCs w:val="32"/>
          <w:lang w:val="en-US" w:eastAsia="zh-CN"/>
        </w:rPr>
        <w:t>1.2</w:t>
      </w:r>
      <w:r>
        <w:rPr>
          <w:rFonts w:hint="eastAsia" w:ascii="楷体" w:hAnsi="楷体" w:eastAsia="楷体" w:cs="楷体"/>
          <w:sz w:val="32"/>
          <w:szCs w:val="32"/>
        </w:rPr>
        <w:t>推动德育和思想政治工作</w:t>
      </w:r>
    </w:p>
    <w:p>
      <w:pPr>
        <w:pageBreakBefore w:val="0"/>
        <w:kinsoku/>
        <w:wordWrap/>
        <w:topLinePunct w:val="0"/>
        <w:bidi w:val="0"/>
        <w:spacing w:line="59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.加强精神文明建设。持续加强未成人思想道德建设，积极参加“童心向党 喜迎二十大”、“我们的节日”、“学雷锋 我行动”等活动。</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.开展意识形态</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工作。制定意识形态工作方案，加强报告会、研讨会、讲座及论坛等阵地</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年各学校备案讲座、报告会共8场。坚持“4+N”分析研判机制，开展风险隐患点专项分析研判20</w:t>
      </w:r>
      <w:r>
        <w:rPr>
          <w:rFonts w:hint="eastAsia" w:ascii="仿宋_GB2312" w:hAnsi="仿宋_GB2312" w:eastAsia="仿宋_GB2312" w:cs="仿宋_GB2312"/>
          <w:sz w:val="32"/>
          <w:szCs w:val="32"/>
          <w:lang w:eastAsia="zh-CN"/>
        </w:rPr>
        <w:t>余</w:t>
      </w:r>
      <w:r>
        <w:rPr>
          <w:rFonts w:hint="eastAsia" w:ascii="仿宋_GB2312" w:hAnsi="仿宋_GB2312" w:eastAsia="仿宋_GB2312" w:cs="仿宋_GB2312"/>
          <w:sz w:val="32"/>
          <w:szCs w:val="32"/>
        </w:rPr>
        <w:t>次，处理各类舆情隐患近100起，未出现重大舆情风险。</w:t>
      </w:r>
      <w:r>
        <w:rPr>
          <w:rFonts w:hint="eastAsia" w:ascii="仿宋_GB2312" w:hAnsi="仿宋_GB2312" w:eastAsia="仿宋_GB2312" w:cs="仿宋_GB2312"/>
          <w:sz w:val="32"/>
          <w:szCs w:val="32"/>
          <w:lang w:val="en-US" w:eastAsia="zh-CN"/>
        </w:rPr>
        <w:t xml:space="preserve"> </w:t>
      </w:r>
    </w:p>
    <w:p>
      <w:pPr>
        <w:pageBreakBefore w:val="0"/>
        <w:kinsoku/>
        <w:wordWrap/>
        <w:topLinePunct w:val="0"/>
        <w:bidi w:val="0"/>
        <w:spacing w:line="590" w:lineRule="exact"/>
        <w:ind w:left="0"/>
        <w:rPr>
          <w:rFonts w:hint="eastAsia" w:ascii="楷体" w:hAnsi="楷体" w:eastAsia="楷体" w:cs="楷体"/>
          <w:sz w:val="32"/>
          <w:szCs w:val="32"/>
        </w:rPr>
      </w:pPr>
      <w:r>
        <w:rPr>
          <w:rFonts w:hint="eastAsia" w:ascii="楷体" w:hAnsi="楷体" w:eastAsia="楷体" w:cs="楷体"/>
          <w:sz w:val="32"/>
          <w:szCs w:val="32"/>
          <w:lang w:val="en-US" w:eastAsia="zh-CN"/>
        </w:rPr>
        <w:t>1.3</w:t>
      </w:r>
      <w:r>
        <w:rPr>
          <w:rFonts w:hint="eastAsia" w:ascii="楷体" w:hAnsi="楷体" w:eastAsia="楷体" w:cs="楷体"/>
          <w:sz w:val="32"/>
          <w:szCs w:val="32"/>
        </w:rPr>
        <w:t>加强党组织建设</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rPr>
        <w:t>加强武校党建</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进一步细化《武术学校党建考核细则》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推进武校党建管理工作规范化、精细化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2022年，机关党委组织人员分四组对20所武术学校党建工作进行考核。加强武校第一书记管理，7月中旬，20位第一书记对上半年工作情况进行述职，进一步强化党对武术学校的全面领导，保证武术学校高质量发展。</w:t>
      </w:r>
    </w:p>
    <w:p>
      <w:pPr>
        <w:pageBreakBefore w:val="0"/>
        <w:kinsoku/>
        <w:wordWrap/>
        <w:topLinePunct w:val="0"/>
        <w:bidi w:val="0"/>
        <w:spacing w:line="590" w:lineRule="exact"/>
        <w:ind w:left="0"/>
        <w:rPr>
          <w:rFonts w:hint="eastAsia" w:ascii="楷体" w:hAnsi="楷体" w:eastAsia="楷体" w:cs="楷体"/>
          <w:sz w:val="32"/>
          <w:szCs w:val="32"/>
        </w:rPr>
      </w:pPr>
      <w:r>
        <w:rPr>
          <w:rFonts w:hint="eastAsia" w:ascii="楷体" w:hAnsi="楷体" w:eastAsia="楷体" w:cs="楷体"/>
          <w:sz w:val="32"/>
          <w:szCs w:val="32"/>
          <w:lang w:val="en-US" w:eastAsia="zh-CN"/>
        </w:rPr>
        <w:t>1.4</w:t>
      </w:r>
      <w:r>
        <w:rPr>
          <w:rFonts w:hint="eastAsia" w:ascii="楷体" w:hAnsi="楷体" w:eastAsia="楷体" w:cs="楷体"/>
          <w:sz w:val="32"/>
          <w:szCs w:val="32"/>
        </w:rPr>
        <w:t>党组织发挥政治核心作用</w:t>
      </w:r>
    </w:p>
    <w:p>
      <w:pPr>
        <w:pageBreakBefore w:val="0"/>
        <w:kinsoku/>
        <w:wordWrap/>
        <w:topLinePunct w:val="0"/>
        <w:bidi w:val="0"/>
        <w:spacing w:line="590" w:lineRule="exact"/>
        <w:ind w:left="0"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1.4.1</w:t>
      </w:r>
      <w:r>
        <w:rPr>
          <w:rFonts w:hint="eastAsia" w:ascii="仿宋_GB2312" w:hAnsi="仿宋_GB2312" w:eastAsia="仿宋_GB2312" w:cs="仿宋_GB2312"/>
          <w:sz w:val="32"/>
          <w:szCs w:val="32"/>
          <w:shd w:val="clear" w:color="auto" w:fill="FFFFFF"/>
        </w:rPr>
        <w:t>坚持党建领航，强化意识形态阵地管理。坚持党建引领，</w:t>
      </w:r>
      <w:r>
        <w:rPr>
          <w:rFonts w:hint="eastAsia" w:ascii="仿宋_GB2312" w:hAnsi="仿宋_GB2312" w:eastAsia="仿宋_GB2312" w:cs="仿宋_GB2312"/>
          <w:sz w:val="32"/>
          <w:szCs w:val="32"/>
        </w:rPr>
        <w:t>全面加强党的建设，</w:t>
      </w:r>
      <w:r>
        <w:rPr>
          <w:rFonts w:hint="eastAsia" w:ascii="仿宋_GB2312" w:hAnsi="仿宋_GB2312" w:eastAsia="仿宋_GB2312" w:cs="仿宋_GB2312"/>
          <w:sz w:val="32"/>
          <w:szCs w:val="32"/>
          <w:shd w:val="clear" w:color="auto" w:fill="FFFFFF"/>
        </w:rPr>
        <w:t>实现党组织及党建工作双覆盖。</w:t>
      </w:r>
      <w:r>
        <w:rPr>
          <w:rFonts w:hint="eastAsia" w:ascii="仿宋_GB2312" w:hAnsi="仿宋_GB2312" w:eastAsia="仿宋_GB2312" w:cs="仿宋_GB2312"/>
          <w:sz w:val="32"/>
          <w:szCs w:val="32"/>
        </w:rPr>
        <w:t>对未建立党组织的学校，局党组安排党建工作优秀的学校（单位）派驻党建工作指导员，实现了党建工作的全覆盖。</w:t>
      </w:r>
    </w:p>
    <w:p>
      <w:pPr>
        <w:pageBreakBefore w:val="0"/>
        <w:kinsoku/>
        <w:wordWrap/>
        <w:topLinePunct w:val="0"/>
        <w:bidi w:val="0"/>
        <w:spacing w:line="590" w:lineRule="exact"/>
        <w:ind w:left="0"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严格落实党组织意识形态工作责任制，切实抓好教育系统意识形态阵地建设。牢牢把握正确政治方向和舆论导向，对意识形态领域的重大问题，做到信仰不动摇、立场不含糊、方向不偏移，巩固和强化教育系统意识形态工作的领导权、管理权、话语权。</w:t>
      </w:r>
      <w:r>
        <w:rPr>
          <w:rFonts w:hint="eastAsia" w:ascii="仿宋_GB2312" w:hAnsi="仿宋_GB2312" w:eastAsia="仿宋_GB2312" w:cs="仿宋_GB2312"/>
          <w:sz w:val="32"/>
          <w:szCs w:val="32"/>
        </w:rPr>
        <w:t>2021年河南省意识形态专项督查考核抽取两所武术学校作为考核点，参加考核的两所学校工作扎实、成效明显，学校负责同志业务精湛、思路清晰，全体师生政治坚定、思想清醒，受到省考核组的高度评价，给我市意识形态考核工作增了光添了彩。</w:t>
      </w:r>
    </w:p>
    <w:p>
      <w:pPr>
        <w:pageBreakBefore w:val="0"/>
        <w:kinsoku/>
        <w:wordWrap/>
        <w:topLinePunct w:val="0"/>
        <w:bidi w:val="0"/>
        <w:spacing w:line="59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1.4.2</w:t>
      </w:r>
      <w:r>
        <w:rPr>
          <w:rFonts w:hint="eastAsia" w:ascii="仿宋_GB2312" w:hAnsi="仿宋_GB2312" w:eastAsia="仿宋_GB2312" w:cs="仿宋_GB2312"/>
          <w:sz w:val="32"/>
          <w:szCs w:val="32"/>
        </w:rPr>
        <w:t>注重舆论引导，加强党对宣传工作的管理和领导。重视主流思想宣传，全面</w:t>
      </w:r>
      <w:r>
        <w:rPr>
          <w:rFonts w:hint="eastAsia" w:ascii="仿宋_GB2312" w:hAnsi="仿宋_GB2312" w:eastAsia="仿宋_GB2312" w:cs="仿宋_GB2312"/>
          <w:color w:val="000000"/>
          <w:sz w:val="32"/>
          <w:szCs w:val="32"/>
          <w:shd w:val="clear" w:color="auto" w:fill="FFFFFF"/>
        </w:rPr>
        <w:t>筑牢理想信念之基，</w:t>
      </w:r>
      <w:r>
        <w:rPr>
          <w:rFonts w:hint="eastAsia" w:ascii="仿宋_GB2312" w:hAnsi="仿宋_GB2312" w:eastAsia="仿宋_GB2312" w:cs="仿宋_GB2312"/>
          <w:color w:val="191919"/>
          <w:sz w:val="32"/>
          <w:szCs w:val="32"/>
          <w:shd w:val="clear" w:color="auto" w:fill="FFFFFF"/>
        </w:rPr>
        <w:t>弘扬主旋律，激发正能量</w:t>
      </w:r>
      <w:r>
        <w:rPr>
          <w:rFonts w:hint="eastAsia" w:ascii="仿宋_GB2312" w:hAnsi="仿宋_GB2312" w:eastAsia="仿宋_GB2312" w:cs="仿宋_GB2312"/>
          <w:sz w:val="32"/>
          <w:szCs w:val="32"/>
        </w:rPr>
        <w:t>。策划和实施“五小工程建设”宣传，在新华社、中国教育电视台、河南日报等中央、省市级媒体发稿近20次。</w:t>
      </w:r>
    </w:p>
    <w:p>
      <w:pPr>
        <w:pageBreakBefore w:val="0"/>
        <w:kinsoku/>
        <w:wordWrap/>
        <w:topLinePunct w:val="0"/>
        <w:bidi w:val="0"/>
        <w:spacing w:line="590" w:lineRule="exact"/>
        <w:ind w:left="0"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深化党史学习，铸魂育人见成效。注重将党史学习教育与教育系统重点工作紧密结合，突出政治引领，聚焦铸魂育人，周密安排部署，创新学习形式，突出抓好了青少年学生的学习教育</w:t>
      </w:r>
      <w:r>
        <w:rPr>
          <w:rFonts w:hint="eastAsia" w:ascii="仿宋_GB2312" w:hAnsi="仿宋_GB2312" w:eastAsia="仿宋_GB2312" w:cs="仿宋_GB2312"/>
          <w:sz w:val="32"/>
          <w:szCs w:val="32"/>
          <w:lang w:eastAsia="zh-CN"/>
        </w:rPr>
        <w:t>工作。</w:t>
      </w:r>
    </w:p>
    <w:p>
      <w:pPr>
        <w:pageBreakBefore w:val="0"/>
        <w:kinsoku/>
        <w:wordWrap/>
        <w:topLinePunct w:val="0"/>
        <w:bidi w:val="0"/>
        <w:spacing w:line="590" w:lineRule="exact"/>
        <w:ind w:left="0"/>
        <w:rPr>
          <w:rFonts w:hint="eastAsia" w:ascii="黑体" w:hAnsi="黑体" w:eastAsia="黑体" w:cs="黑体"/>
          <w:b/>
          <w:bCs/>
          <w:sz w:val="32"/>
          <w:szCs w:val="32"/>
          <w:lang w:eastAsia="zh-CN"/>
        </w:rPr>
      </w:pPr>
      <w:r>
        <w:rPr>
          <w:rFonts w:hint="eastAsia" w:ascii="黑体" w:hAnsi="黑体" w:eastAsia="黑体" w:cs="黑体"/>
          <w:b/>
          <w:bCs/>
          <w:sz w:val="32"/>
          <w:szCs w:val="32"/>
        </w:rPr>
        <w:t>2.学生发展</w:t>
      </w:r>
      <w:r>
        <w:rPr>
          <w:rFonts w:hint="eastAsia" w:ascii="黑体" w:hAnsi="黑体" w:eastAsia="黑体" w:cs="黑体"/>
          <w:b/>
          <w:bCs/>
          <w:sz w:val="32"/>
          <w:szCs w:val="32"/>
          <w:lang w:eastAsia="zh-CN"/>
        </w:rPr>
        <w:t>质量</w:t>
      </w:r>
    </w:p>
    <w:p>
      <w:pPr>
        <w:pageBreakBefore w:val="0"/>
        <w:numPr>
          <w:ilvl w:val="0"/>
          <w:numId w:val="0"/>
        </w:numPr>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2.1立德树人  </w:t>
      </w:r>
    </w:p>
    <w:p>
      <w:pPr>
        <w:pageBreakBefore w:val="0"/>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2.1.1制定体现新时代特点的学生培养目标，以习近平新时代中国特色社会主义思想为指导，各学校结合自身实际，制定了体现新时代特点的学生培养目标。</w:t>
      </w:r>
    </w:p>
    <w:p>
      <w:pPr>
        <w:pageBreakBefore w:val="0"/>
        <w:kinsoku/>
        <w:wordWrap/>
        <w:topLinePunct w:val="0"/>
        <w:bidi w:val="0"/>
        <w:spacing w:line="590" w:lineRule="exact"/>
        <w:ind w:left="0"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sz w:val="32"/>
          <w:szCs w:val="32"/>
          <w:lang w:val="en-US" w:eastAsia="zh-CN"/>
        </w:rPr>
        <w:t>登封中专</w:t>
      </w:r>
      <w:r>
        <w:rPr>
          <w:rFonts w:hint="eastAsia" w:ascii="仿宋_GB2312" w:hAnsi="仿宋_GB2312" w:eastAsia="仿宋_GB2312" w:cs="仿宋_GB2312"/>
          <w:color w:val="000000"/>
          <w:kern w:val="0"/>
          <w:sz w:val="32"/>
          <w:szCs w:val="32"/>
        </w:rPr>
        <w:t>秉承“博学厚德，技精躬行”的校训，践行“勤、精、新、和”</w:t>
      </w:r>
      <w:r>
        <w:rPr>
          <w:rFonts w:hint="eastAsia" w:ascii="仿宋_GB2312" w:hAnsi="仿宋_GB2312" w:eastAsia="仿宋_GB2312" w:cs="仿宋_GB2312"/>
          <w:color w:val="000000"/>
          <w:kern w:val="0"/>
          <w:sz w:val="32"/>
          <w:szCs w:val="32"/>
          <w:lang w:val="en-US" w:eastAsia="zh-CN"/>
        </w:rPr>
        <w:t>的育人理念</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培养</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目标定位于</w:t>
      </w:r>
      <w:r>
        <w:rPr>
          <w:rFonts w:hint="eastAsia" w:ascii="仿宋_GB2312" w:hAnsi="仿宋_GB2312" w:eastAsia="仿宋_GB2312" w:cs="仿宋_GB2312"/>
          <w:color w:val="000000" w:themeColor="text1"/>
          <w:kern w:val="0"/>
          <w:sz w:val="32"/>
          <w:szCs w:val="32"/>
          <w14:textFill>
            <w14:solidFill>
              <w14:schemeClr w14:val="tx1"/>
            </w14:solidFill>
          </w14:textFill>
        </w:rPr>
        <w:t>培养学生有扎实的专业理论、有过硬的专业技能、有</w:t>
      </w:r>
      <w:r>
        <w:rPr>
          <w:rFonts w:hint="eastAsia" w:ascii="仿宋_GB2312" w:hAnsi="仿宋_GB2312" w:eastAsia="仿宋_GB2312" w:cs="仿宋_GB2312"/>
          <w:color w:val="000000"/>
          <w:kern w:val="0"/>
          <w:sz w:val="32"/>
          <w:szCs w:val="32"/>
        </w:rPr>
        <w:t>文明的行为习惯、有良好的职业道德、有吃苦耐劳的意志品质、有基本的创业能力，成为适应新时代社会发展需要的德智体美劳全面发展的高素质劳动者和技术技能人才</w:t>
      </w:r>
      <w:r>
        <w:rPr>
          <w:rFonts w:hint="eastAsia" w:ascii="仿宋_GB2312" w:hAnsi="仿宋_GB2312" w:eastAsia="仿宋_GB2312" w:cs="仿宋_GB2312"/>
          <w:color w:val="000000"/>
          <w:kern w:val="0"/>
          <w:sz w:val="32"/>
          <w:szCs w:val="32"/>
          <w:lang w:eastAsia="zh-CN"/>
        </w:rPr>
        <w:t>；</w:t>
      </w:r>
    </w:p>
    <w:p>
      <w:pPr>
        <w:pageBreakBefore w:val="0"/>
        <w:kinsoku/>
        <w:wordWrap/>
        <w:topLinePunct w:val="0"/>
        <w:bidi w:val="0"/>
        <w:spacing w:line="590" w:lineRule="exact"/>
        <w:ind w:left="0"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少林中专</w:t>
      </w:r>
      <w:r>
        <w:rPr>
          <w:rFonts w:hint="eastAsia" w:ascii="仿宋_GB2312" w:hAnsi="仿宋_GB2312" w:eastAsia="仿宋_GB2312" w:cs="仿宋_GB2312"/>
          <w:color w:val="000000"/>
          <w:sz w:val="32"/>
          <w:szCs w:val="32"/>
          <w:shd w:val="clear" w:color="auto" w:fill="FFFFFF"/>
        </w:rPr>
        <w:t>的校训</w:t>
      </w:r>
      <w:r>
        <w:rPr>
          <w:rFonts w:hint="eastAsia" w:ascii="仿宋_GB2312" w:hAnsi="仿宋_GB2312" w:eastAsia="仿宋_GB2312" w:cs="仿宋_GB2312"/>
          <w:color w:val="000000"/>
          <w:sz w:val="32"/>
          <w:szCs w:val="32"/>
          <w:shd w:val="clear" w:color="auto" w:fill="FFFFFF"/>
          <w:lang w:val="en-US" w:eastAsia="zh-CN"/>
        </w:rPr>
        <w:t>是</w:t>
      </w:r>
      <w:r>
        <w:rPr>
          <w:rFonts w:hint="eastAsia" w:ascii="仿宋_GB2312" w:hAnsi="仿宋_GB2312" w:eastAsia="仿宋_GB2312" w:cs="仿宋_GB2312"/>
          <w:color w:val="000000"/>
          <w:sz w:val="32"/>
          <w:szCs w:val="32"/>
          <w:shd w:val="clear" w:color="auto" w:fill="FFFFFF"/>
        </w:rPr>
        <w:t>“认真学，刻苦练，勿执门派，悉归一宗，以继承发扬中华武术瑰宝为己任，益智强身，习气励志，百尺竿头精进，报效祖国，匡扶正义”</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充分体现了重视武德教育，把立德树人融入到教育教学全过程，坚持“做中学、做中教”</w:t>
      </w:r>
      <w:r>
        <w:rPr>
          <w:rFonts w:hint="eastAsia" w:ascii="仿宋_GB2312" w:hAnsi="仿宋_GB2312" w:eastAsia="仿宋_GB2312" w:cs="仿宋_GB2312"/>
          <w:color w:val="000000"/>
          <w:sz w:val="32"/>
          <w:szCs w:val="32"/>
          <w:shd w:val="clear" w:color="auto" w:fill="FFFFFF"/>
          <w:lang w:eastAsia="zh-CN"/>
        </w:rPr>
        <w:t>。</w:t>
      </w:r>
    </w:p>
    <w:p>
      <w:pPr>
        <w:pageBreakBefore w:val="0"/>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岳中专以“济困扶危、广结善缘、弘扬武术、复兴中华”为办学宗旨，以“认真学、刻苦练、崇德尚善、成才报国、以继承发扬少林功夫”为己任，以“遵纪守法、明礼诚信、武艺精进、济困扶危、匡扶正义”为校训，形成了“严格管理、挚诚育人、文明团结、拼搏奋进”的校风，“爱生、敬业、奉献”的教风及“尊师、守纪、勤学、苦练”的学风。</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b w:val="0"/>
          <w:bCs/>
          <w:color w:val="000000"/>
          <w:kern w:val="36"/>
          <w:sz w:val="32"/>
          <w:szCs w:val="32"/>
          <w:highlight w:val="none"/>
          <w:lang w:val="en-US" w:eastAsia="zh-CN"/>
        </w:rPr>
      </w:pPr>
      <w:r>
        <w:rPr>
          <w:rFonts w:hint="eastAsia" w:ascii="仿宋_GB2312" w:hAnsi="仿宋_GB2312" w:eastAsia="仿宋_GB2312" w:cs="仿宋_GB2312"/>
          <w:sz w:val="32"/>
          <w:szCs w:val="32"/>
          <w:lang w:val="en-US" w:eastAsia="zh-CN"/>
        </w:rPr>
        <w:t>2.1.2完善的学生培养教育制度和措施，</w:t>
      </w:r>
      <w:r>
        <w:rPr>
          <w:rFonts w:hint="eastAsia" w:ascii="仿宋_GB2312" w:hAnsi="仿宋_GB2312" w:eastAsia="仿宋_GB2312" w:cs="仿宋_GB2312"/>
          <w:b/>
          <w:bCs/>
          <w:sz w:val="32"/>
          <w:szCs w:val="32"/>
          <w:lang w:val="en-US" w:eastAsia="zh-CN"/>
        </w:rPr>
        <w:t>登封中专</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认真</w:t>
      </w:r>
      <w:r>
        <w:rPr>
          <w:rFonts w:hint="eastAsia" w:ascii="仿宋_GB2312" w:hAnsi="仿宋_GB2312" w:eastAsia="仿宋_GB2312" w:cs="仿宋_GB2312"/>
          <w:color w:val="000000" w:themeColor="text1"/>
          <w:kern w:val="0"/>
          <w:sz w:val="32"/>
          <w:szCs w:val="32"/>
          <w14:textFill>
            <w14:solidFill>
              <w14:schemeClr w14:val="tx1"/>
            </w14:solidFill>
          </w14:textFill>
        </w:rPr>
        <w:t>落实“管理精细、服务精心、校容精致、面貌精神、技艺精湛、活动育人、文化育人、安全育人”八个方面</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的制度建设</w:t>
      </w:r>
      <w:r>
        <w:rPr>
          <w:rFonts w:hint="eastAsia" w:ascii="仿宋_GB2312" w:hAnsi="仿宋_GB2312" w:eastAsia="仿宋_GB2312" w:cs="仿宋_GB2312"/>
          <w:color w:val="000000" w:themeColor="text1"/>
          <w:kern w:val="0"/>
          <w:sz w:val="32"/>
          <w:szCs w:val="32"/>
          <w14:textFill>
            <w14:solidFill>
              <w14:schemeClr w14:val="tx1"/>
            </w14:solidFill>
          </w14:textFill>
        </w:rPr>
        <w:t>，夯实育人之“基”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狠抓</w:t>
      </w:r>
      <w:r>
        <w:rPr>
          <w:rFonts w:hint="eastAsia" w:ascii="仿宋_GB2312" w:hAnsi="仿宋_GB2312" w:eastAsia="仿宋_GB2312" w:cs="仿宋_GB2312"/>
          <w:color w:val="000000" w:themeColor="text1"/>
          <w:kern w:val="0"/>
          <w:sz w:val="32"/>
          <w:szCs w:val="32"/>
          <w14:textFill>
            <w14:solidFill>
              <w14:schemeClr w14:val="tx1"/>
            </w14:solidFill>
          </w14:textFill>
        </w:rPr>
        <w:t>内涵建设，筑牢高质量育人之“屏障”，构建一体化育人机制，形成“三全育人”格局，培养高质量技能人才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小龙中专</w:t>
      </w:r>
      <w:r>
        <w:rPr>
          <w:rFonts w:hint="eastAsia" w:ascii="仿宋_GB2312" w:hAnsi="仿宋_GB2312" w:eastAsia="仿宋_GB2312" w:cs="仿宋_GB2312"/>
          <w:sz w:val="32"/>
          <w:szCs w:val="32"/>
        </w:rPr>
        <w:t>创新实施“33343”育人文化：“三关爱”“三关心”“三关怀”“四精确”“三项校本作业”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弘武中专</w:t>
      </w:r>
      <w:r>
        <w:rPr>
          <w:rFonts w:hint="eastAsia" w:ascii="仿宋_GB2312" w:hAnsi="仿宋_GB2312" w:eastAsia="仿宋_GB2312" w:cs="仿宋_GB2312"/>
          <w:b w:val="0"/>
          <w:bCs/>
          <w:color w:val="000000"/>
          <w:kern w:val="36"/>
          <w:sz w:val="32"/>
          <w:szCs w:val="32"/>
          <w:highlight w:val="none"/>
          <w:lang w:val="en-US" w:eastAsia="zh-CN"/>
        </w:rPr>
        <w:t>制定《学生思想品德周评制度》，考核评定先由学生个人进行自我评价，每个学生把本学期思想品德方面的表现形成书面材料，并在小组会上发言参评，评出等次。</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2.1.3科学合理的评先奖励制度，为了调动学生努力学习、养成良好行为习惯的积极性，建立科学合理的评先奖励制度是必要的，各学校根据自身实际，建立了符合本校学生实际的评先奖励制度。</w:t>
      </w:r>
    </w:p>
    <w:p>
      <w:pPr>
        <w:pStyle w:val="13"/>
        <w:keepNext w:val="0"/>
        <w:keepLines w:val="0"/>
        <w:pageBreakBefore w:val="0"/>
        <w:widowControl/>
        <w:numPr>
          <w:ilvl w:val="0"/>
          <w:numId w:val="0"/>
        </w:numPr>
        <w:kinsoku/>
        <w:wordWrap/>
        <w:overflowPunct w:val="0"/>
        <w:topLinePunct w:val="0"/>
        <w:autoSpaceDE w:val="0"/>
        <w:autoSpaceDN/>
        <w:bidi w:val="0"/>
        <w:adjustRightInd/>
        <w:snapToGrid/>
        <w:spacing w:after="0" w:line="590" w:lineRule="exact"/>
        <w:ind w:left="0" w:leftChars="0" w:firstLine="640" w:firstLineChars="200"/>
        <w:jc w:val="left"/>
        <w:textAlignment w:val="baseline"/>
        <w:rPr>
          <w:rFonts w:hint="eastAsia" w:ascii="仿宋_GB2312" w:hAnsi="仿宋_GB2312" w:eastAsia="仿宋_GB2312" w:cs="仿宋_GB2312"/>
          <w:b w:val="0"/>
          <w:bCs/>
          <w:color w:val="000000"/>
          <w:kern w:val="36"/>
          <w:sz w:val="32"/>
          <w:szCs w:val="32"/>
          <w:highlight w:val="none"/>
          <w:lang w:val="en-US" w:eastAsia="zh-CN"/>
        </w:rPr>
      </w:pPr>
      <w:r>
        <w:rPr>
          <w:rFonts w:hint="eastAsia" w:ascii="仿宋_GB2312" w:hAnsi="仿宋_GB2312" w:eastAsia="仿宋_GB2312" w:cs="仿宋_GB2312"/>
          <w:b w:val="0"/>
          <w:bCs/>
          <w:color w:val="000000"/>
          <w:kern w:val="36"/>
          <w:sz w:val="32"/>
          <w:szCs w:val="32"/>
          <w:highlight w:val="none"/>
          <w:lang w:val="en-US" w:eastAsia="zh-CN"/>
        </w:rPr>
        <w:t>弘武中专建立了完善的表彰体系：（1）口头表扬：凡未能达到通报表扬的先进表现或模范行为，班级或学校在知晓后，都应该进行口头表扬。（2）通报表扬　凡符合下列条件，学校应给予通报表扬奖励：①模范遵守校纪校规，维护学校利益者。②大公无私、助人为乐、尊老爱幼、拾金不昧者。③积极组织或参加读书会、兴趣小组等有益的社团活动（要有明确的活动安排，有活动效果）。④积极参加学校公益活动者。⑤有其它先进行为者。获此项奖励者，可视情况获得个人操行积分1―3分，其中，助人为乐、拾金不昧和参加社会公益活动表现比较突出的，最多可获得10分个人操行积分。（3）颁发奖状、奖品：凡积极参加校级各次竞赛活动，成绩优良者，学校应给予颁发奖状、奖品奖励，在期中期末表彰会中发放奖品及荣誉证书。获此项奖励者，可视情况获得个人操行积分2―4分,（4）凡德、智、体、美、劳全面发展，在班级中成绩显著者，学校应授予“三好学生”、“优秀班干部”各项积极分子等光荣称号或报请上级机关给予嘉奖。获此项奖励者，可视情况获得个人操行积分4―6分。（5）对于学校渠道取得的竞赛荣誉，登封市级（含郑州市级）以上的，学校要在第（三）项规定基础上奖励个人操行积分2、4、8、12分；对于非学校渠道取得的荣誉，将视具体情况奖励个人操行积分1、2、4、8、16分；对于在各级媒体发表作品者，将视具体情况奖励个人操行积分1、2、4、8、12分。（6）对于难以界定的应获奖行为，可以通过摸彩券（包括1―10分十张彩券）的形式奖励积分。凡受奖励的一律填入学生个人档案。</w:t>
      </w:r>
    </w:p>
    <w:p>
      <w:pPr>
        <w:pStyle w:val="2"/>
        <w:pageBreakBefore w:val="0"/>
        <w:kinsoku/>
        <w:wordWrap/>
        <w:topLinePunct w:val="0"/>
        <w:bidi w:val="0"/>
        <w:spacing w:line="590" w:lineRule="exact"/>
        <w:ind w:left="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中岳中专</w:t>
      </w:r>
      <w:r>
        <w:rPr>
          <w:rFonts w:hint="eastAsia" w:ascii="仿宋_GB2312" w:hAnsi="仿宋_GB2312" w:eastAsia="仿宋_GB2312" w:cs="仿宋_GB2312"/>
          <w:color w:val="000000"/>
          <w:sz w:val="32"/>
          <w:szCs w:val="32"/>
        </w:rPr>
        <w:t>制定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登封中岳中等专业学校</w:t>
      </w:r>
      <w:r>
        <w:rPr>
          <w:rFonts w:hint="eastAsia" w:ascii="仿宋_GB2312" w:hAnsi="仿宋_GB2312" w:eastAsia="仿宋_GB2312" w:cs="仿宋_GB2312"/>
          <w:color w:val="000000"/>
          <w:sz w:val="32"/>
          <w:szCs w:val="32"/>
        </w:rPr>
        <w:t>学生评先评优奖励办法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坚持精神奖励和物质奖励相结合的原则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以鼓励学生</w:t>
      </w:r>
      <w:r>
        <w:rPr>
          <w:rFonts w:hint="eastAsia" w:ascii="仿宋_GB2312" w:hAnsi="仿宋_GB2312" w:eastAsia="仿宋_GB2312" w:cs="仿宋_GB2312"/>
          <w:color w:val="000000"/>
          <w:sz w:val="32"/>
          <w:szCs w:val="32"/>
        </w:rPr>
        <w:t>德、智、体、美全面发展，</w:t>
      </w:r>
      <w:r>
        <w:rPr>
          <w:rFonts w:hint="eastAsia" w:ascii="仿宋_GB2312" w:hAnsi="仿宋_GB2312" w:eastAsia="仿宋_GB2312" w:cs="仿宋_GB2312"/>
          <w:color w:val="000000"/>
          <w:sz w:val="32"/>
          <w:szCs w:val="32"/>
          <w:lang w:val="en-US" w:eastAsia="zh-CN"/>
        </w:rPr>
        <w:t>表彰</w:t>
      </w:r>
      <w:r>
        <w:rPr>
          <w:rFonts w:hint="eastAsia" w:ascii="仿宋_GB2312" w:hAnsi="仿宋_GB2312" w:eastAsia="仿宋_GB2312" w:cs="仿宋_GB2312"/>
          <w:color w:val="000000"/>
          <w:sz w:val="32"/>
          <w:szCs w:val="32"/>
        </w:rPr>
        <w:t>思想品德、学业成绩、文体活动、社会实践、社会工作以及其</w:t>
      </w:r>
      <w:r>
        <w:rPr>
          <w:rFonts w:hint="eastAsia" w:ascii="仿宋_GB2312" w:hAnsi="仿宋_GB2312" w:eastAsia="仿宋_GB2312" w:cs="仿宋_GB2312"/>
          <w:color w:val="000000"/>
          <w:sz w:val="32"/>
          <w:szCs w:val="32"/>
          <w:lang w:val="en-US" w:eastAsia="zh-CN"/>
        </w:rPr>
        <w:t>他</w:t>
      </w:r>
      <w:r>
        <w:rPr>
          <w:rFonts w:hint="eastAsia" w:ascii="仿宋_GB2312" w:hAnsi="仿宋_GB2312" w:eastAsia="仿宋_GB2312" w:cs="仿宋_GB2312"/>
          <w:color w:val="000000"/>
          <w:sz w:val="32"/>
          <w:szCs w:val="32"/>
        </w:rPr>
        <w:t>方面表现突出者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以期良好的带头模范作用。</w:t>
      </w:r>
    </w:p>
    <w:p>
      <w:pPr>
        <w:pStyle w:val="2"/>
        <w:pageBreakBefore w:val="0"/>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万羊中专进一步完善《登封万羊武术中等专业学校教职工奖惩条例》、《登封万羊武术中等专业学校教职工目标考核制度》等教学管理制度，坚持制度引领，精细管理。</w:t>
      </w:r>
    </w:p>
    <w:p>
      <w:pPr>
        <w:pageBreakBefore w:val="0"/>
        <w:numPr>
          <w:ilvl w:val="0"/>
          <w:numId w:val="0"/>
        </w:numPr>
        <w:kinsoku/>
        <w:wordWrap/>
        <w:topLinePunct w:val="0"/>
        <w:bidi w:val="0"/>
        <w:spacing w:line="590" w:lineRule="exact"/>
        <w:ind w:left="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2.2在校体验 </w:t>
      </w:r>
    </w:p>
    <w:p>
      <w:pPr>
        <w:pageBreakBefore w:val="0"/>
        <w:widowControl/>
        <w:kinsoku/>
        <w:wordWrap/>
        <w:topLinePunct w:val="0"/>
        <w:autoSpaceDE w:val="0"/>
        <w:autoSpaceDN w:val="0"/>
        <w:bidi w:val="0"/>
        <w:adjustRightInd w:val="0"/>
        <w:spacing w:line="590" w:lineRule="exact"/>
        <w:ind w:lef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rPr>
        <w:t>学校坚持“</w:t>
      </w:r>
      <w:r>
        <w:rPr>
          <w:rFonts w:hint="eastAsia" w:ascii="仿宋_GB2312" w:hAnsi="仿宋_GB2312" w:eastAsia="仿宋_GB2312" w:cs="仿宋_GB2312"/>
          <w:color w:val="000000"/>
          <w:kern w:val="0"/>
          <w:sz w:val="32"/>
          <w:szCs w:val="32"/>
          <w:lang w:val="en-US" w:eastAsia="zh-CN"/>
        </w:rPr>
        <w:t>师生</w:t>
      </w:r>
      <w:r>
        <w:rPr>
          <w:rFonts w:hint="eastAsia" w:ascii="仿宋_GB2312" w:hAnsi="仿宋_GB2312" w:eastAsia="仿宋_GB2312" w:cs="仿宋_GB2312"/>
          <w:color w:val="000000"/>
          <w:kern w:val="0"/>
          <w:sz w:val="32"/>
          <w:szCs w:val="32"/>
        </w:rPr>
        <w:t>至上，生命至上”育人方针，把建设优雅学习环境摆在首要位置，着力打造“三全育人”管理理念，使师生增强获得感，归属感，通过全体师生的砥砺奋进，强化管理，全体师生的满意度不断提高，幸福指数不断增强。经过数据汇总和比对，其中理论学习满意度达9</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.9%，比上年增加0.2%；专业学习满意度达9</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.3%，比上年增加0.</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%；实习实训满意度达9</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.5%，比上年增加1.</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%；校园文化与社团活动满意度9</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.3%，与上年持平；生活满意度9</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.3%，比上年增加1.</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%；学生对于校园安全满意度达9</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.5﹪，与上年持平；毕业生对学校满意度9</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.2%，比上年增长0.</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w:t>
      </w:r>
    </w:p>
    <w:p>
      <w:pPr>
        <w:pStyle w:val="5"/>
        <w:pageBreakBefore w:val="0"/>
        <w:kinsoku/>
        <w:wordWrap/>
        <w:topLinePunct w:val="0"/>
        <w:bidi w:val="0"/>
        <w:spacing w:line="590" w:lineRule="exact"/>
        <w:ind w:left="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2.3 就业质量 </w:t>
      </w:r>
    </w:p>
    <w:p>
      <w:pPr>
        <w:pStyle w:val="5"/>
        <w:pageBreakBefore w:val="0"/>
        <w:kinsoku/>
        <w:wordWrap/>
        <w:topLinePunct w:val="0"/>
        <w:bidi w:val="0"/>
        <w:spacing w:line="590" w:lineRule="exact"/>
        <w:ind w:left="0" w:firstLine="60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2022</w:t>
      </w:r>
      <w:r>
        <w:rPr>
          <w:rFonts w:hint="eastAsia" w:ascii="仿宋_GB2312" w:hAnsi="仿宋_GB2312" w:eastAsia="仿宋_GB2312" w:cs="仿宋_GB2312"/>
          <w:spacing w:val="2"/>
          <w:w w:val="95"/>
          <w:sz w:val="32"/>
          <w:szCs w:val="32"/>
        </w:rPr>
        <w:t xml:space="preserve"> 年毕业生</w:t>
      </w:r>
      <w:r>
        <w:rPr>
          <w:rFonts w:hint="eastAsia" w:ascii="仿宋_GB2312" w:hAnsi="仿宋_GB2312" w:eastAsia="仿宋_GB2312" w:cs="仿宋_GB2312"/>
          <w:spacing w:val="2"/>
          <w:w w:val="95"/>
          <w:sz w:val="32"/>
          <w:szCs w:val="32"/>
          <w:lang w:val="en-US" w:eastAsia="zh-CN"/>
        </w:rPr>
        <w:t>9895</w:t>
      </w:r>
      <w:r>
        <w:rPr>
          <w:rFonts w:hint="eastAsia" w:ascii="仿宋_GB2312" w:hAnsi="仿宋_GB2312" w:eastAsia="仿宋_GB2312" w:cs="仿宋_GB2312"/>
          <w:spacing w:val="5"/>
          <w:w w:val="95"/>
          <w:sz w:val="32"/>
          <w:szCs w:val="32"/>
        </w:rPr>
        <w:t>人，</w:t>
      </w:r>
      <w:r>
        <w:rPr>
          <w:rFonts w:hint="eastAsia" w:ascii="仿宋_GB2312" w:hAnsi="仿宋_GB2312" w:eastAsia="仿宋_GB2312" w:cs="仿宋_GB2312"/>
          <w:spacing w:val="5"/>
          <w:w w:val="95"/>
          <w:sz w:val="32"/>
          <w:szCs w:val="32"/>
          <w:lang w:val="en-US" w:eastAsia="zh-CN"/>
        </w:rPr>
        <w:t>直接</w:t>
      </w:r>
      <w:r>
        <w:rPr>
          <w:rFonts w:hint="eastAsia" w:ascii="仿宋_GB2312" w:hAnsi="仿宋_GB2312" w:eastAsia="仿宋_GB2312" w:cs="仿宋_GB2312"/>
          <w:spacing w:val="5"/>
          <w:w w:val="95"/>
          <w:sz w:val="32"/>
          <w:szCs w:val="32"/>
        </w:rPr>
        <w:t xml:space="preserve">就业人数 </w:t>
      </w:r>
      <w:r>
        <w:rPr>
          <w:rFonts w:hint="eastAsia" w:ascii="仿宋_GB2312" w:hAnsi="仿宋_GB2312" w:eastAsia="仿宋_GB2312" w:cs="仿宋_GB2312"/>
          <w:w w:val="95"/>
          <w:sz w:val="32"/>
          <w:szCs w:val="32"/>
          <w:lang w:val="en-US" w:eastAsia="zh-CN"/>
        </w:rPr>
        <w:t>4634</w:t>
      </w:r>
      <w:r>
        <w:rPr>
          <w:rFonts w:hint="eastAsia" w:ascii="仿宋_GB2312" w:hAnsi="仿宋_GB2312" w:eastAsia="仿宋_GB2312" w:cs="仿宋_GB2312"/>
          <w:spacing w:val="14"/>
          <w:w w:val="95"/>
          <w:sz w:val="32"/>
          <w:szCs w:val="32"/>
        </w:rPr>
        <w:t xml:space="preserve"> 人，</w:t>
      </w:r>
      <w:r>
        <w:rPr>
          <w:rFonts w:hint="eastAsia" w:ascii="仿宋_GB2312" w:hAnsi="仿宋_GB2312" w:eastAsia="仿宋_GB2312" w:cs="仿宋_GB2312"/>
          <w:spacing w:val="-150"/>
          <w:w w:val="95"/>
          <w:sz w:val="32"/>
          <w:szCs w:val="32"/>
        </w:rPr>
        <w:t xml:space="preserve"> </w:t>
      </w:r>
      <w:r>
        <w:rPr>
          <w:rFonts w:hint="eastAsia" w:ascii="仿宋_GB2312" w:hAnsi="仿宋_GB2312" w:eastAsia="仿宋_GB2312" w:cs="仿宋_GB2312"/>
          <w:spacing w:val="11"/>
          <w:w w:val="95"/>
          <w:sz w:val="32"/>
          <w:szCs w:val="32"/>
        </w:rPr>
        <w:t xml:space="preserve">升学人数 </w:t>
      </w:r>
      <w:r>
        <w:rPr>
          <w:rFonts w:hint="eastAsia" w:ascii="仿宋_GB2312" w:hAnsi="仿宋_GB2312" w:eastAsia="仿宋_GB2312" w:cs="仿宋_GB2312"/>
          <w:w w:val="95"/>
          <w:sz w:val="32"/>
          <w:szCs w:val="32"/>
          <w:lang w:val="en-US" w:eastAsia="zh-CN"/>
        </w:rPr>
        <w:t>4861</w:t>
      </w:r>
      <w:r>
        <w:rPr>
          <w:rFonts w:hint="eastAsia" w:ascii="仿宋_GB2312" w:hAnsi="仿宋_GB2312" w:eastAsia="仿宋_GB2312" w:cs="仿宋_GB2312"/>
          <w:spacing w:val="8"/>
          <w:w w:val="95"/>
          <w:sz w:val="32"/>
          <w:szCs w:val="32"/>
        </w:rPr>
        <w:t xml:space="preserve"> 人，</w:t>
      </w:r>
      <w:r>
        <w:rPr>
          <w:rFonts w:hint="eastAsia" w:ascii="仿宋_GB2312" w:hAnsi="仿宋_GB2312" w:eastAsia="仿宋_GB2312" w:cs="仿宋_GB2312"/>
          <w:w w:val="95"/>
          <w:sz w:val="32"/>
          <w:szCs w:val="32"/>
        </w:rPr>
        <w:t>就业率(含升学)</w:t>
      </w:r>
      <w:r>
        <w:rPr>
          <w:rFonts w:hint="eastAsia" w:ascii="仿宋_GB2312" w:hAnsi="仿宋_GB2312" w:eastAsia="仿宋_GB2312" w:cs="仿宋_GB2312"/>
          <w:w w:val="95"/>
          <w:sz w:val="32"/>
          <w:szCs w:val="32"/>
          <w:lang w:val="en-US" w:eastAsia="zh-CN"/>
        </w:rPr>
        <w:t>96</w:t>
      </w:r>
      <w:r>
        <w:rPr>
          <w:rFonts w:hint="eastAsia" w:ascii="仿宋_GB2312" w:hAnsi="仿宋_GB2312" w:eastAsia="仿宋_GB2312" w:cs="仿宋_GB2312"/>
          <w:spacing w:val="11"/>
          <w:w w:val="95"/>
          <w:sz w:val="32"/>
          <w:szCs w:val="32"/>
        </w:rPr>
        <w:t>%；</w:t>
      </w:r>
      <w:r>
        <w:rPr>
          <w:rFonts w:hint="eastAsia" w:ascii="仿宋_GB2312" w:hAnsi="仿宋_GB2312" w:eastAsia="仿宋_GB2312" w:cs="仿宋_GB2312"/>
          <w:spacing w:val="8"/>
          <w:w w:val="95"/>
          <w:sz w:val="32"/>
          <w:szCs w:val="32"/>
        </w:rPr>
        <w:t xml:space="preserve"> 升学率 </w:t>
      </w:r>
      <w:r>
        <w:rPr>
          <w:rFonts w:hint="eastAsia" w:ascii="仿宋_GB2312" w:hAnsi="仿宋_GB2312" w:eastAsia="仿宋_GB2312" w:cs="仿宋_GB2312"/>
          <w:w w:val="95"/>
          <w:sz w:val="32"/>
          <w:szCs w:val="32"/>
          <w:lang w:val="en-US" w:eastAsia="zh-CN"/>
        </w:rPr>
        <w:t>49.1</w:t>
      </w:r>
      <w:r>
        <w:rPr>
          <w:rFonts w:hint="eastAsia" w:ascii="仿宋_GB2312" w:hAnsi="仿宋_GB2312" w:eastAsia="仿宋_GB2312" w:cs="仿宋_GB2312"/>
          <w:w w:val="95"/>
          <w:sz w:val="32"/>
          <w:szCs w:val="32"/>
        </w:rPr>
        <w:t>%。其中进入军队、特种行业部门就业的毕业生比例为14.54</w:t>
      </w:r>
      <w:r>
        <w:rPr>
          <w:rFonts w:hint="eastAsia" w:ascii="仿宋_GB2312" w:hAnsi="仿宋_GB2312" w:eastAsia="仿宋_GB2312" w:cs="仿宋_GB2312"/>
          <w:spacing w:val="3"/>
          <w:w w:val="95"/>
          <w:sz w:val="32"/>
          <w:szCs w:val="32"/>
        </w:rPr>
        <w:t>%，进入企</w:t>
      </w:r>
      <w:r>
        <w:rPr>
          <w:rFonts w:hint="eastAsia" w:ascii="仿宋_GB2312" w:hAnsi="仿宋_GB2312" w:eastAsia="仿宋_GB2312" w:cs="仿宋_GB2312"/>
          <w:w w:val="95"/>
          <w:sz w:val="32"/>
          <w:szCs w:val="32"/>
        </w:rPr>
        <w:t>事业单位就业的毕业生比例为34.41%,合法从事个体经营的毕业生</w:t>
      </w:r>
      <w:r>
        <w:rPr>
          <w:rFonts w:hint="eastAsia" w:ascii="仿宋_GB2312" w:hAnsi="仿宋_GB2312" w:eastAsia="仿宋_GB2312" w:cs="仿宋_GB2312"/>
          <w:spacing w:val="16"/>
          <w:w w:val="95"/>
          <w:sz w:val="32"/>
          <w:szCs w:val="32"/>
        </w:rPr>
        <w:t xml:space="preserve">比例为 </w:t>
      </w:r>
      <w:r>
        <w:rPr>
          <w:rFonts w:hint="eastAsia" w:ascii="仿宋_GB2312" w:hAnsi="仿宋_GB2312" w:eastAsia="仿宋_GB2312" w:cs="仿宋_GB2312"/>
          <w:w w:val="95"/>
          <w:sz w:val="32"/>
          <w:szCs w:val="32"/>
        </w:rPr>
        <w:t>19.06</w:t>
      </w:r>
      <w:r>
        <w:rPr>
          <w:rFonts w:hint="eastAsia" w:ascii="仿宋_GB2312" w:hAnsi="仿宋_GB2312" w:eastAsia="仿宋_GB2312" w:cs="仿宋_GB2312"/>
          <w:spacing w:val="14"/>
          <w:w w:val="95"/>
          <w:sz w:val="32"/>
          <w:szCs w:val="32"/>
        </w:rPr>
        <w:t xml:space="preserve">%。根据 </w:t>
      </w:r>
      <w:r>
        <w:rPr>
          <w:rFonts w:hint="eastAsia" w:ascii="仿宋_GB2312" w:hAnsi="仿宋_GB2312" w:eastAsia="仿宋_GB2312" w:cs="仿宋_GB2312"/>
          <w:w w:val="95"/>
          <w:sz w:val="32"/>
          <w:szCs w:val="32"/>
        </w:rPr>
        <w:t>2022 年学校毕业生就业名单，对毕业</w:t>
      </w:r>
      <w:r>
        <w:rPr>
          <w:rFonts w:hint="eastAsia" w:ascii="仿宋_GB2312" w:hAnsi="仿宋_GB2312" w:eastAsia="仿宋_GB2312" w:cs="仿宋_GB2312"/>
          <w:w w:val="95"/>
          <w:sz w:val="32"/>
          <w:szCs w:val="32"/>
          <w:lang w:val="en-US" w:eastAsia="zh-CN"/>
        </w:rPr>
        <w:t>生</w:t>
      </w:r>
      <w:r>
        <w:rPr>
          <w:rFonts w:hint="eastAsia" w:ascii="仿宋_GB2312" w:hAnsi="仿宋_GB2312" w:eastAsia="仿宋_GB2312" w:cs="仿宋_GB2312"/>
          <w:w w:val="95"/>
          <w:sz w:val="32"/>
          <w:szCs w:val="32"/>
        </w:rPr>
        <w:t>就业</w:t>
      </w:r>
      <w:r>
        <w:rPr>
          <w:rFonts w:hint="eastAsia" w:ascii="仿宋_GB2312" w:hAnsi="仿宋_GB2312" w:eastAsia="仿宋_GB2312" w:cs="仿宋_GB2312"/>
          <w:w w:val="95"/>
          <w:sz w:val="32"/>
          <w:szCs w:val="32"/>
          <w:lang w:val="en-US" w:eastAsia="zh-CN"/>
        </w:rPr>
        <w:t>情况</w:t>
      </w:r>
      <w:r>
        <w:rPr>
          <w:rFonts w:hint="eastAsia" w:ascii="仿宋_GB2312" w:hAnsi="仿宋_GB2312" w:eastAsia="仿宋_GB2312" w:cs="仿宋_GB2312"/>
          <w:spacing w:val="2"/>
          <w:w w:val="95"/>
          <w:sz w:val="32"/>
          <w:szCs w:val="32"/>
        </w:rPr>
        <w:t>进行抽查回访。在抽查的</w:t>
      </w:r>
      <w:r>
        <w:rPr>
          <w:rFonts w:hint="eastAsia" w:ascii="仿宋_GB2312" w:hAnsi="仿宋_GB2312" w:eastAsia="仿宋_GB2312" w:cs="仿宋_GB2312"/>
          <w:spacing w:val="2"/>
          <w:w w:val="95"/>
          <w:sz w:val="32"/>
          <w:szCs w:val="32"/>
          <w:lang w:val="en-US" w:eastAsia="zh-CN"/>
        </w:rPr>
        <w:t>3</w:t>
      </w:r>
      <w:r>
        <w:rPr>
          <w:rFonts w:hint="eastAsia" w:ascii="仿宋_GB2312" w:hAnsi="仿宋_GB2312" w:eastAsia="仿宋_GB2312" w:cs="仿宋_GB2312"/>
          <w:w w:val="95"/>
          <w:sz w:val="32"/>
          <w:szCs w:val="32"/>
        </w:rPr>
        <w:t>50 名就业生中，毕业生平均</w:t>
      </w:r>
      <w:r>
        <w:rPr>
          <w:rFonts w:hint="eastAsia" w:ascii="仿宋_GB2312" w:hAnsi="仿宋_GB2312" w:eastAsia="仿宋_GB2312" w:cs="仿宋_GB2312"/>
          <w:spacing w:val="-15"/>
          <w:w w:val="95"/>
          <w:sz w:val="32"/>
          <w:szCs w:val="32"/>
        </w:rPr>
        <w:t>起薪为</w:t>
      </w:r>
      <w:r>
        <w:rPr>
          <w:rFonts w:hint="eastAsia" w:ascii="仿宋_GB2312" w:hAnsi="仿宋_GB2312" w:eastAsia="仿宋_GB2312" w:cs="仿宋_GB2312"/>
          <w:spacing w:val="-15"/>
          <w:w w:val="95"/>
          <w:sz w:val="32"/>
          <w:szCs w:val="32"/>
          <w:lang w:val="en-US" w:eastAsia="zh-CN"/>
        </w:rPr>
        <w:t>3835</w:t>
      </w:r>
      <w:r>
        <w:rPr>
          <w:rFonts w:hint="eastAsia" w:ascii="仿宋_GB2312" w:hAnsi="仿宋_GB2312" w:eastAsia="仿宋_GB2312" w:cs="仿宋_GB2312"/>
          <w:spacing w:val="-12"/>
          <w:w w:val="95"/>
          <w:sz w:val="32"/>
          <w:szCs w:val="32"/>
        </w:rPr>
        <w:t>元。</w:t>
      </w:r>
    </w:p>
    <w:p>
      <w:pPr>
        <w:pageBreakBefore w:val="0"/>
        <w:numPr>
          <w:ilvl w:val="0"/>
          <w:numId w:val="0"/>
        </w:numPr>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2.4 创新创业 </w:t>
      </w:r>
      <w:r>
        <w:rPr>
          <w:rFonts w:hint="eastAsia" w:ascii="仿宋_GB2312" w:hAnsi="仿宋_GB2312" w:eastAsia="仿宋_GB2312" w:cs="仿宋_GB2312"/>
          <w:sz w:val="32"/>
          <w:szCs w:val="32"/>
          <w:lang w:val="en-US" w:eastAsia="zh-CN"/>
        </w:rPr>
        <w:t xml:space="preserve"> </w:t>
      </w:r>
    </w:p>
    <w:p>
      <w:pPr>
        <w:pageBreakBefore w:val="0"/>
        <w:widowControl/>
        <w:kinsoku/>
        <w:wordWrap/>
        <w:topLinePunct w:val="0"/>
        <w:autoSpaceDE w:val="0"/>
        <w:autoSpaceDN w:val="0"/>
        <w:bidi w:val="0"/>
        <w:adjustRightInd w:val="0"/>
        <w:spacing w:line="590" w:lineRule="exact"/>
        <w:ind w:left="0"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登封市中等职业学校</w:t>
      </w:r>
      <w:r>
        <w:rPr>
          <w:rFonts w:hint="eastAsia" w:ascii="仿宋_GB2312" w:hAnsi="仿宋_GB2312" w:eastAsia="仿宋_GB2312" w:cs="仿宋_GB2312"/>
          <w:color w:val="000000"/>
          <w:kern w:val="0"/>
          <w:sz w:val="32"/>
          <w:szCs w:val="32"/>
        </w:rPr>
        <w:t>认真开展就业、创业指导工作，定期组织专业技能展示和科技创新活动，组织学生开展创业项目计划创意比赛活动，在毕业生当中，涌现出了</w:t>
      </w:r>
      <w:r>
        <w:rPr>
          <w:rFonts w:hint="eastAsia" w:ascii="仿宋_GB2312" w:hAnsi="仿宋_GB2312" w:eastAsia="仿宋_GB2312" w:cs="仿宋_GB2312"/>
          <w:color w:val="000000"/>
          <w:kern w:val="0"/>
          <w:sz w:val="32"/>
          <w:szCs w:val="32"/>
          <w:lang w:val="en-US" w:eastAsia="zh-CN"/>
        </w:rPr>
        <w:t>登封中专的</w:t>
      </w:r>
      <w:r>
        <w:rPr>
          <w:rFonts w:hint="eastAsia" w:ascii="仿宋_GB2312" w:hAnsi="仿宋_GB2312" w:eastAsia="仿宋_GB2312" w:cs="仿宋_GB2312"/>
          <w:color w:val="000000"/>
          <w:kern w:val="0"/>
          <w:sz w:val="32"/>
          <w:szCs w:val="32"/>
        </w:rPr>
        <w:t>黑桃玲、陈玉华、杨涛龙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少林中专倪春秋、叶翔、李增威</w:t>
      </w:r>
      <w:r>
        <w:rPr>
          <w:rFonts w:hint="eastAsia" w:ascii="仿宋_GB2312" w:hAnsi="仿宋_GB2312" w:eastAsia="仿宋_GB2312" w:cs="仿宋_GB2312"/>
          <w:color w:val="000000"/>
          <w:kern w:val="0"/>
          <w:sz w:val="32"/>
          <w:szCs w:val="32"/>
        </w:rPr>
        <w:t>等一大批优秀毕业生，</w:t>
      </w:r>
      <w:r>
        <w:rPr>
          <w:rFonts w:hint="eastAsia" w:ascii="仿宋_GB2312" w:hAnsi="仿宋_GB2312" w:eastAsia="仿宋_GB2312" w:cs="仿宋_GB2312"/>
          <w:color w:val="auto"/>
          <w:sz w:val="32"/>
          <w:szCs w:val="32"/>
          <w:lang w:val="en-US" w:eastAsia="zh-CN"/>
        </w:rPr>
        <w:t>中岳中专刘强刘富兄弟俩在北京创办“一身功夫”武术俱乐部，</w:t>
      </w:r>
      <w:r>
        <w:rPr>
          <w:rFonts w:hint="eastAsia" w:ascii="仿宋_GB2312" w:hAnsi="仿宋_GB2312" w:eastAsia="仿宋_GB2312" w:cs="仿宋_GB2312"/>
          <w:color w:val="000000"/>
          <w:kern w:val="0"/>
          <w:sz w:val="32"/>
          <w:szCs w:val="32"/>
        </w:rPr>
        <w:t>他们</w:t>
      </w:r>
      <w:r>
        <w:rPr>
          <w:rFonts w:hint="eastAsia" w:ascii="仿宋_GB2312" w:hAnsi="仿宋_GB2312" w:eastAsia="仿宋_GB2312" w:cs="仿宋_GB2312"/>
          <w:color w:val="000000"/>
          <w:kern w:val="0"/>
          <w:sz w:val="32"/>
          <w:szCs w:val="32"/>
          <w:lang w:val="en-US" w:eastAsia="zh-CN"/>
        </w:rPr>
        <w:t>通过自身的努力打拼，</w:t>
      </w:r>
      <w:r>
        <w:rPr>
          <w:rFonts w:hint="eastAsia" w:ascii="仿宋_GB2312" w:hAnsi="仿宋_GB2312" w:eastAsia="仿宋_GB2312" w:cs="仿宋_GB2312"/>
          <w:color w:val="000000"/>
          <w:kern w:val="0"/>
          <w:sz w:val="32"/>
          <w:szCs w:val="32"/>
        </w:rPr>
        <w:t>成为各自行业的精英，用自己的发明创造为祖国建设做出了</w:t>
      </w:r>
      <w:r>
        <w:rPr>
          <w:rFonts w:hint="eastAsia" w:ascii="仿宋_GB2312" w:hAnsi="仿宋_GB2312" w:eastAsia="仿宋_GB2312" w:cs="仿宋_GB2312"/>
          <w:color w:val="000000"/>
          <w:kern w:val="0"/>
          <w:sz w:val="32"/>
          <w:szCs w:val="32"/>
          <w:lang w:val="en-US" w:eastAsia="zh-CN"/>
        </w:rPr>
        <w:t>应有</w:t>
      </w:r>
      <w:r>
        <w:rPr>
          <w:rFonts w:hint="eastAsia" w:ascii="仿宋_GB2312" w:hAnsi="仿宋_GB2312" w:eastAsia="仿宋_GB2312" w:cs="仿宋_GB2312"/>
          <w:color w:val="000000"/>
          <w:kern w:val="0"/>
          <w:sz w:val="32"/>
          <w:szCs w:val="32"/>
        </w:rPr>
        <w:t>的贡献，</w:t>
      </w:r>
      <w:r>
        <w:rPr>
          <w:rFonts w:hint="eastAsia" w:ascii="仿宋_GB2312" w:hAnsi="仿宋_GB2312" w:eastAsia="仿宋_GB2312" w:cs="仿宋_GB2312"/>
          <w:color w:val="000000"/>
          <w:kern w:val="0"/>
          <w:sz w:val="32"/>
          <w:szCs w:val="32"/>
          <w:lang w:val="en-US" w:eastAsia="zh-CN"/>
        </w:rPr>
        <w:t>用自己的青春热血捍卫祖国和人民的生命财产安全，</w:t>
      </w:r>
      <w:r>
        <w:rPr>
          <w:rFonts w:hint="eastAsia" w:ascii="仿宋_GB2312" w:hAnsi="仿宋_GB2312" w:eastAsia="仿宋_GB2312" w:cs="仿宋_GB2312"/>
          <w:color w:val="000000"/>
          <w:kern w:val="0"/>
          <w:sz w:val="32"/>
          <w:szCs w:val="32"/>
        </w:rPr>
        <w:t>响应国家“大众创新、万众创业”的号召，排除万难，自主创业，带领一部分群众实现共同富裕。</w:t>
      </w:r>
    </w:p>
    <w:p>
      <w:pPr>
        <w:pageBreakBefore w:val="0"/>
        <w:widowControl/>
        <w:kinsoku/>
        <w:wordWrap/>
        <w:topLinePunct w:val="0"/>
        <w:autoSpaceDE w:val="0"/>
        <w:autoSpaceDN w:val="0"/>
        <w:bidi w:val="0"/>
        <w:adjustRightInd w:val="0"/>
        <w:spacing w:line="590" w:lineRule="exact"/>
        <w:ind w:left="0" w:firstLine="640" w:firstLineChars="20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案例</w:t>
      </w:r>
      <w:r>
        <w:rPr>
          <w:rFonts w:hint="eastAsia" w:ascii="仿宋_GB2312" w:hAnsi="仿宋_GB2312" w:eastAsia="仿宋_GB2312" w:cs="仿宋_GB2312"/>
          <w:b w:val="0"/>
          <w:bCs w:val="0"/>
          <w:color w:val="000000"/>
          <w:kern w:val="0"/>
          <w:sz w:val="32"/>
          <w:szCs w:val="32"/>
          <w:lang w:val="en-US" w:eastAsia="zh-CN"/>
        </w:rPr>
        <w:t>2-1</w:t>
      </w:r>
      <w:r>
        <w:rPr>
          <w:rFonts w:hint="eastAsia" w:ascii="仿宋_GB2312" w:hAnsi="仿宋_GB2312" w:eastAsia="仿宋_GB2312" w:cs="仿宋_GB2312"/>
          <w:b w:val="0"/>
          <w:bCs w:val="0"/>
          <w:color w:val="000000"/>
          <w:kern w:val="0"/>
          <w:sz w:val="32"/>
          <w:szCs w:val="32"/>
          <w:lang w:eastAsia="zh-CN"/>
        </w:rPr>
        <w:t>】</w:t>
      </w:r>
    </w:p>
    <w:p>
      <w:pPr>
        <w:pageBreakBefore w:val="0"/>
        <w:widowControl/>
        <w:kinsoku/>
        <w:wordWrap/>
        <w:topLinePunct w:val="0"/>
        <w:autoSpaceDE w:val="0"/>
        <w:autoSpaceDN w:val="0"/>
        <w:bidi w:val="0"/>
        <w:adjustRightInd w:val="0"/>
        <w:spacing w:line="590" w:lineRule="exact"/>
        <w:ind w:left="0" w:firstLine="643" w:firstLineChars="200"/>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传递创新力量</w:t>
      </w:r>
    </w:p>
    <w:p>
      <w:pPr>
        <w:pageBreakBefore w:val="0"/>
        <w:widowControl/>
        <w:kinsoku/>
        <w:wordWrap/>
        <w:topLinePunct w:val="0"/>
        <w:autoSpaceDE w:val="0"/>
        <w:autoSpaceDN w:val="0"/>
        <w:bidi w:val="0"/>
        <w:adjustRightInd w:val="0"/>
        <w:spacing w:line="590" w:lineRule="exact"/>
        <w:ind w:left="0" w:firstLine="643" w:firstLineChars="200"/>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点燃创业梦想</w:t>
      </w:r>
    </w:p>
    <w:p>
      <w:pPr>
        <w:pageBreakBefore w:val="0"/>
        <w:widowControl/>
        <w:kinsoku/>
        <w:wordWrap/>
        <w:topLinePunct w:val="0"/>
        <w:autoSpaceDE w:val="0"/>
        <w:autoSpaceDN w:val="0"/>
        <w:bidi w:val="0"/>
        <w:adjustRightInd w:val="0"/>
        <w:spacing w:line="590" w:lineRule="exact"/>
        <w:ind w:left="0" w:firstLine="643" w:firstLineChars="20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——陈玉华的发明创造之路</w:t>
      </w:r>
    </w:p>
    <w:p>
      <w:pPr>
        <w:pageBreakBefore w:val="0"/>
        <w:widowControl/>
        <w:kinsoku/>
        <w:wordWrap/>
        <w:topLinePunct w:val="0"/>
        <w:autoSpaceDE w:val="0"/>
        <w:autoSpaceDN w:val="0"/>
        <w:bidi w:val="0"/>
        <w:adjustRightInd w:val="0"/>
        <w:spacing w:line="590" w:lineRule="exact"/>
        <w:ind w:left="0"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陈玉华，男，现年38岁，中共党员，登封市中等专业学</w:t>
      </w:r>
      <w:r>
        <w:rPr>
          <w:rFonts w:hint="eastAsia" w:ascii="仿宋_GB2312" w:hAnsi="仿宋_GB2312" w:eastAsia="仿宋_GB2312" w:cs="仿宋_GB2312"/>
          <w:color w:val="000000"/>
          <w:sz w:val="32"/>
          <w:szCs w:val="32"/>
        </w:rPr>
        <w:t>校1998届机电专业毕业生，现</w:t>
      </w:r>
      <w:r>
        <w:rPr>
          <w:rFonts w:hint="eastAsia" w:ascii="仿宋_GB2312" w:hAnsi="仿宋_GB2312" w:eastAsia="仿宋_GB2312" w:cs="仿宋_GB2312"/>
          <w:color w:val="000000"/>
          <w:kern w:val="0"/>
          <w:sz w:val="32"/>
          <w:szCs w:val="32"/>
        </w:rPr>
        <w:t>已成长为北京金风科技股份有限公司的一名高级工程师，同时也是中国自动化产业链联盟智库的专家组成员。</w:t>
      </w:r>
    </w:p>
    <w:p>
      <w:pPr>
        <w:pageBreakBefore w:val="0"/>
        <w:widowControl/>
        <w:kinsoku/>
        <w:wordWrap/>
        <w:topLinePunct w:val="0"/>
        <w:autoSpaceDE w:val="0"/>
        <w:autoSpaceDN w:val="0"/>
        <w:bidi w:val="0"/>
        <w:adjustRightInd w:val="0"/>
        <w:spacing w:line="590" w:lineRule="exact"/>
        <w:ind w:left="0"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玉华出生在河南省登封市告成镇一个普通农村家庭。1995年初中毕业后，他进入登封市中等专业学校机电专业学习。刚进校那段时间，他有所失落。相比进入普高学习的同学，他总觉得要低人一头。但当看到老师把天书一般的图纸变成漂亮的零部件时，陈玉华不禁暗暗称奇。</w:t>
      </w:r>
      <w:r>
        <w:rPr>
          <w:rFonts w:hint="eastAsia" w:ascii="仿宋_GB2312" w:hAnsi="仿宋_GB2312" w:eastAsia="仿宋_GB2312" w:cs="仿宋_GB2312"/>
          <w:color w:val="000000"/>
          <w:kern w:val="0"/>
          <w:sz w:val="32"/>
          <w:szCs w:val="32"/>
          <w:lang w:eastAsia="zh-CN"/>
        </w:rPr>
        <w:t>他</w:t>
      </w:r>
      <w:r>
        <w:rPr>
          <w:rFonts w:hint="eastAsia" w:ascii="仿宋_GB2312" w:hAnsi="仿宋_GB2312" w:eastAsia="仿宋_GB2312" w:cs="仿宋_GB2312"/>
          <w:color w:val="000000"/>
          <w:kern w:val="0"/>
          <w:sz w:val="32"/>
          <w:szCs w:val="32"/>
        </w:rPr>
        <w:t>渐渐认识到，知识可以改变命运，技能同样可以。他暗下决心，将来一定要成为一个能工巧匠。于是他刻苦努力，苦练技能</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 2001年，他以优异的成绩被洛阳大学录取。回首中专的三年，陈玉华说：“在中专我不仅学到了知识和技能，更增强了自信，将来不管走到哪里，我都会努力拼搏，为母校争光！”</w:t>
      </w:r>
    </w:p>
    <w:p>
      <w:pPr>
        <w:pageBreakBefore w:val="0"/>
        <w:widowControl/>
        <w:kinsoku/>
        <w:wordWrap/>
        <w:topLinePunct w:val="0"/>
        <w:autoSpaceDE w:val="0"/>
        <w:autoSpaceDN w:val="0"/>
        <w:bidi w:val="0"/>
        <w:adjustRightInd w:val="0"/>
        <w:spacing w:line="590" w:lineRule="exact"/>
        <w:ind w:lef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rPr>
        <w:t>2004年，陈玉华大学毕业后，先后在不同公司工作，他始终不忘初心，勤于钻研，逐渐成为公司研发部门的核心技术成员。同时，他怀着一个“发明梦”，希望能用技术创新解决实际问题，推动产品更新换代。他边工作边自学，充分利用一切可以提高自己的平台，拜专家为师，广交业内朋友。在陈玉华的不懈努力下，他克难攻坚，不断创新，硕果累累，截至目前，陈玉华已经拥有1项发明专利（名为《带风道隔板的逆变器散热装置》）、3项实用新型专利、10项外观设计专利，成为了公司知名的专家，为公司的产品研发做出了重要贡献</w:t>
      </w:r>
      <w:r>
        <w:rPr>
          <w:rFonts w:hint="eastAsia" w:ascii="仿宋_GB2312" w:hAnsi="仿宋_GB2312" w:eastAsia="仿宋_GB2312" w:cs="仿宋_GB2312"/>
          <w:color w:val="000000"/>
          <w:kern w:val="0"/>
          <w:sz w:val="32"/>
          <w:szCs w:val="32"/>
          <w:lang w:eastAsia="zh-CN"/>
        </w:rPr>
        <w:t>。</w:t>
      </w:r>
    </w:p>
    <w:p>
      <w:pPr>
        <w:pStyle w:val="12"/>
        <w:pageBreakBefore w:val="0"/>
        <w:widowControl w:val="0"/>
        <w:kinsoku/>
        <w:wordWrap/>
        <w:topLinePunct w:val="0"/>
        <w:bidi w:val="0"/>
        <w:spacing w:line="590" w:lineRule="exact"/>
        <w:ind w:left="0"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案例</w:t>
      </w:r>
      <w:r>
        <w:rPr>
          <w:rFonts w:hint="eastAsia" w:ascii="仿宋_GB2312" w:hAnsi="仿宋_GB2312" w:eastAsia="仿宋_GB2312" w:cs="仿宋_GB2312"/>
          <w:b w:val="0"/>
          <w:bCs w:val="0"/>
          <w:color w:val="000000"/>
          <w:kern w:val="0"/>
          <w:sz w:val="32"/>
          <w:szCs w:val="32"/>
          <w:lang w:val="en-US" w:eastAsia="zh-CN"/>
        </w:rPr>
        <w:t>2-2</w:t>
      </w:r>
      <w:r>
        <w:rPr>
          <w:rFonts w:hint="eastAsia" w:ascii="仿宋_GB2312" w:hAnsi="仿宋_GB2312" w:eastAsia="仿宋_GB2312" w:cs="仿宋_GB2312"/>
          <w:b w:val="0"/>
          <w:bCs w:val="0"/>
          <w:color w:val="000000"/>
          <w:kern w:val="0"/>
          <w:sz w:val="32"/>
          <w:szCs w:val="32"/>
          <w:lang w:eastAsia="zh-CN"/>
        </w:rPr>
        <w:t>】</w:t>
      </w:r>
    </w:p>
    <w:p>
      <w:pPr>
        <w:pageBreakBefore w:val="0"/>
        <w:kinsoku/>
        <w:wordWrap/>
        <w:topLinePunct w:val="0"/>
        <w:bidi w:val="0"/>
        <w:snapToGrid w:val="0"/>
        <w:spacing w:line="590" w:lineRule="exact"/>
        <w:ind w:left="0"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女子特警队员——</w:t>
      </w:r>
      <w:r>
        <w:rPr>
          <w:rFonts w:hint="eastAsia" w:ascii="仿宋_GB2312" w:hAnsi="仿宋_GB2312" w:eastAsia="仿宋_GB2312" w:cs="仿宋_GB2312"/>
          <w:color w:val="000000"/>
          <w:sz w:val="32"/>
          <w:szCs w:val="32"/>
          <w:lang w:val="en-US" w:eastAsia="zh-CN"/>
        </w:rPr>
        <w:t xml:space="preserve">少林中专 </w:t>
      </w:r>
      <w:r>
        <w:rPr>
          <w:rFonts w:hint="eastAsia" w:ascii="仿宋_GB2312" w:hAnsi="仿宋_GB2312" w:eastAsia="仿宋_GB2312" w:cs="仿宋_GB2312"/>
          <w:color w:val="000000"/>
          <w:sz w:val="32"/>
          <w:szCs w:val="32"/>
        </w:rPr>
        <w:t>倪春秋</w:t>
      </w:r>
    </w:p>
    <w:p>
      <w:pPr>
        <w:pageBreakBefore w:val="0"/>
        <w:kinsoku/>
        <w:wordWrap/>
        <w:topLinePunct w:val="0"/>
        <w:bidi w:val="0"/>
        <w:snapToGrid w:val="0"/>
        <w:spacing w:line="59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她是中国公安特警里的精英，一身技艺难逢敌手，也是特警队伍里为数不多的女子特警。</w:t>
      </w:r>
    </w:p>
    <w:p>
      <w:pPr>
        <w:pageBreakBefore w:val="0"/>
        <w:kinsoku/>
        <w:wordWrap/>
        <w:topLinePunct w:val="0"/>
        <w:bidi w:val="0"/>
        <w:snapToGrid w:val="0"/>
        <w:spacing w:line="59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她叫倪春秋，1986年出生于河南省郸城县南丰镇倪李村一个不甚富裕的农村家庭。1998年到塔沟武校习武，1999年考入少林中专，2002年4月被学校输送到南京体育学院深造，2007年大学毕业后在南京师范大学泰州学院从事教育工作，2009年进人苏州大学研究生院学习，2010年考入武汉公安局女子特警大队，现为武汉市公安局女子特警大队副大队长。</w:t>
      </w:r>
    </w:p>
    <w:p>
      <w:pPr>
        <w:pageBreakBefore w:val="0"/>
        <w:kinsoku/>
        <w:wordWrap/>
        <w:topLinePunct w:val="0"/>
        <w:bidi w:val="0"/>
        <w:snapToGrid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2014年初春，已经成为女子特警大队副大队长的倪春秋，带队实施了一次抓捕贩毒分子的行动。一所民房内暗藏制毒窝点，持有枪支的毒贩十分嚣张，在民房外安装多个监控探头，密切注视外界动向。当时，她和两名女特警扮成市民在周边蹲守，看准时机第一个冲进民房，与其他民警一同擒获9名毒贩。同时，倪春秋还参与了武汉市公安局若干次高级别大型保卫工作，多次获得嘉奖和优秀队员称号。</w:t>
      </w:r>
    </w:p>
    <w:p>
      <w:pPr>
        <w:pageBreakBefore w:val="0"/>
        <w:numPr>
          <w:ilvl w:val="0"/>
          <w:numId w:val="0"/>
        </w:numPr>
        <w:kinsoku/>
        <w:wordWrap/>
        <w:topLinePunct w:val="0"/>
        <w:bidi w:val="0"/>
        <w:spacing w:line="590" w:lineRule="exact"/>
        <w:ind w:left="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2.5 技能大赛 </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color w:val="000000"/>
          <w:sz w:val="32"/>
          <w:szCs w:val="32"/>
        </w:rPr>
        <w:t>学校坚持“德技并修，孵育工匠，服务发展，促进就业”的办学理念，重视学生技能实践活动的开展。</w:t>
      </w:r>
      <w:r>
        <w:rPr>
          <w:rFonts w:hint="eastAsia" w:ascii="仿宋_GB2312" w:hAnsi="仿宋_GB2312" w:eastAsia="仿宋_GB2312" w:cs="仿宋_GB2312"/>
          <w:bCs/>
          <w:color w:val="000000"/>
          <w:sz w:val="32"/>
          <w:szCs w:val="32"/>
        </w:rPr>
        <w:t>认真开展专业技能训练，提升学生技能水平，</w:t>
      </w:r>
      <w:r>
        <w:rPr>
          <w:rFonts w:hint="eastAsia" w:ascii="仿宋_GB2312" w:hAnsi="仿宋_GB2312" w:eastAsia="仿宋_GB2312" w:cs="仿宋_GB2312"/>
          <w:bCs/>
          <w:color w:val="000000"/>
          <w:sz w:val="32"/>
          <w:szCs w:val="32"/>
          <w:lang w:val="en-US" w:eastAsia="zh-CN"/>
        </w:rPr>
        <w:t>积极参加各种技能竞赛活动，取得了骄人的成绩。</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少林中专，2022年</w:t>
      </w:r>
      <w:r>
        <w:rPr>
          <w:rFonts w:hint="eastAsia" w:ascii="仿宋_GB2312" w:hAnsi="仿宋_GB2312" w:eastAsia="仿宋_GB2312" w:cs="仿宋_GB2312"/>
          <w:b w:val="0"/>
          <w:bCs w:val="0"/>
          <w:color w:val="000000"/>
          <w:sz w:val="32"/>
          <w:szCs w:val="32"/>
        </w:rPr>
        <w:t>共参加国内外重大赛事500余场次，获得奖牌3887枚，其中金牌1231枚；获得奥运、世界和国际级冠军329人次，全国冠军571人次。学员张帅可在北京奥运会武术散打比赛上，代表中国队夺得男子散打56公斤级金牌；学员李亚各在南京青奥会武术散打比赛上，代表中国队夺得男子散打52公斤级金牌；学员陈卫刚、孔洪星、申国顺、李玥瑶等先后在第三至第十五届世界武术锦标赛上获得金牌。实现了在奥运会、青奥会、世锦赛、世界杯、亚运会、全运会、城运会、青运会等国内外重大武术赛事上夺取金牌大满贯的目标</w:t>
      </w:r>
      <w:r>
        <w:rPr>
          <w:rFonts w:hint="eastAsia" w:ascii="仿宋_GB2312" w:hAnsi="仿宋_GB2312" w:eastAsia="仿宋_GB2312" w:cs="仿宋_GB2312"/>
          <w:b w:val="0"/>
          <w:bCs w:val="0"/>
          <w:color w:val="000000"/>
          <w:sz w:val="32"/>
          <w:szCs w:val="32"/>
          <w:lang w:eastAsia="zh-CN"/>
        </w:rPr>
        <w:t>。</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b w:val="0"/>
          <w:bCs/>
          <w:color w:val="000000"/>
          <w:kern w:val="36"/>
          <w:sz w:val="32"/>
          <w:szCs w:val="32"/>
          <w:highlight w:val="none"/>
          <w:lang w:val="en-US" w:eastAsia="zh-CN"/>
        </w:rPr>
      </w:pPr>
      <w:r>
        <w:rPr>
          <w:rFonts w:hint="eastAsia" w:ascii="仿宋_GB2312" w:hAnsi="仿宋_GB2312" w:eastAsia="仿宋_GB2312" w:cs="仿宋_GB2312"/>
          <w:b w:val="0"/>
          <w:bCs/>
          <w:color w:val="000000"/>
          <w:kern w:val="36"/>
          <w:sz w:val="32"/>
          <w:szCs w:val="32"/>
          <w:highlight w:val="none"/>
          <w:lang w:val="en-US" w:eastAsia="zh-CN"/>
        </w:rPr>
        <w:t>弘武中专，在2022年国家女子散打锦标赛中，叶婧取得女子48kg第五名成绩，荣获国家一级运动员称号；河南省拳击锦标赛中，秦洁取得女子75kg第一名成绩，荣获国家一级运动员称号；在浙江省青少年散打锦标赛中，王佳乐取得女子52kg第三名成绩，荣获国家二级运动员称号；湖北省青少年散打锦标赛中，宋文才取得男子52kg第二名成绩，荣获国家二级运动员称号，张继元取得男子60kg第一名成绩，荣获国家二级运动员称号，杨鸿林取得男子48kg第一名成绩，荣获国家二级运动员称号。</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小龙中专，2022年</w:t>
      </w:r>
      <w:r>
        <w:rPr>
          <w:rFonts w:hint="eastAsia" w:ascii="仿宋_GB2312" w:hAnsi="仿宋_GB2312" w:eastAsia="仿宋_GB2312" w:cs="仿宋_GB2312"/>
          <w:b w:val="0"/>
          <w:bCs w:val="0"/>
          <w:sz w:val="32"/>
          <w:szCs w:val="32"/>
        </w:rPr>
        <w:t>学员参演的辛丑年黄帝故里拜祖大典献礼影片《5000年很长吗》荣获第十二届北京国际电影节短视频单元创意类大奖；中专学生王希熙在郑州市教育局2022“大国小匠”受助中专学生典型案例评选活动中成为郑州市所有中职学校参评获选8优之一，郑州市郊县中职学校中唯一获奖人选，受到了郑州教育电视台专题采访</w:t>
      </w:r>
      <w:r>
        <w:rPr>
          <w:rFonts w:hint="eastAsia" w:ascii="仿宋_GB2312" w:hAnsi="仿宋_GB2312" w:eastAsia="仿宋_GB2312" w:cs="仿宋_GB2312"/>
          <w:b w:val="0"/>
          <w:bCs w:val="0"/>
          <w:sz w:val="32"/>
          <w:szCs w:val="32"/>
          <w:lang w:eastAsia="zh-CN"/>
        </w:rPr>
        <w:t>。</w:t>
      </w:r>
    </w:p>
    <w:p>
      <w:pPr>
        <w:pageBreakBefore w:val="0"/>
        <w:kinsoku/>
        <w:wordWrap/>
        <w:topLinePunct w:val="0"/>
        <w:bidi w:val="0"/>
        <w:spacing w:line="590" w:lineRule="exact"/>
        <w:ind w:left="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中岳中专学生杨光林、王重凯同学参加2022年全国武术套路锦标赛，他们以精彩的演绎，向世界人民展示了中国传统文化与武术瑰宝的独特魅力，荣获亚军。</w:t>
      </w:r>
    </w:p>
    <w:p>
      <w:pPr>
        <w:pageBreakBefore w:val="0"/>
        <w:numPr>
          <w:ilvl w:val="0"/>
          <w:numId w:val="0"/>
        </w:numPr>
        <w:kinsoku/>
        <w:wordWrap/>
        <w:topLinePunct w:val="0"/>
        <w:bidi w:val="0"/>
        <w:spacing w:line="590" w:lineRule="exact"/>
        <w:ind w:left="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3.教育教学质量</w:t>
      </w:r>
    </w:p>
    <w:p>
      <w:pPr>
        <w:pageBreakBefore w:val="0"/>
        <w:numPr>
          <w:ilvl w:val="0"/>
          <w:numId w:val="0"/>
        </w:numPr>
        <w:kinsoku/>
        <w:wordWrap/>
        <w:topLinePunct w:val="0"/>
        <w:bidi w:val="0"/>
        <w:spacing w:line="590" w:lineRule="exact"/>
        <w:ind w:left="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3.1 专业建设质量  </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3.1.1专业设置情况；</w:t>
      </w:r>
    </w:p>
    <w:p>
      <w:pPr>
        <w:pStyle w:val="2"/>
        <w:pageBreakBefore w:val="0"/>
        <w:kinsoku/>
        <w:wordWrap/>
        <w:topLinePunct w:val="0"/>
        <w:bidi w:val="0"/>
        <w:spacing w:line="590" w:lineRule="exact"/>
        <w:ind w:left="0" w:firstLine="64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目前，登封市中等职业学校共</w:t>
      </w:r>
      <w:r>
        <w:rPr>
          <w:rFonts w:hint="eastAsia" w:ascii="仿宋_GB2312" w:hAnsi="仿宋_GB2312" w:eastAsia="仿宋_GB2312" w:cs="仿宋_GB2312"/>
          <w:bCs/>
          <w:color w:val="000000"/>
          <w:sz w:val="32"/>
          <w:szCs w:val="32"/>
        </w:rPr>
        <w:t>开设</w:t>
      </w:r>
      <w:r>
        <w:rPr>
          <w:rFonts w:hint="eastAsia" w:ascii="仿宋_GB2312" w:hAnsi="仿宋_GB2312" w:eastAsia="仿宋_GB2312" w:cs="仿宋_GB2312"/>
          <w:bCs/>
          <w:color w:val="000000"/>
          <w:sz w:val="32"/>
          <w:szCs w:val="32"/>
          <w:lang w:val="en-US" w:eastAsia="zh-CN"/>
        </w:rPr>
        <w:t>15个专业</w:t>
      </w:r>
      <w:r>
        <w:rPr>
          <w:rFonts w:hint="eastAsia" w:ascii="仿宋_GB2312" w:hAnsi="仿宋_GB2312" w:eastAsia="仿宋_GB2312" w:cs="仿宋_GB2312"/>
          <w:bCs/>
          <w:color w:val="000000"/>
          <w:sz w:val="32"/>
          <w:szCs w:val="32"/>
          <w:lang w:eastAsia="zh-CN"/>
        </w:rPr>
        <w:t>：分别是运动训练、</w:t>
      </w:r>
      <w:r>
        <w:rPr>
          <w:rFonts w:hint="eastAsia" w:ascii="仿宋_GB2312" w:hAnsi="仿宋_GB2312" w:eastAsia="仿宋_GB2312" w:cs="仿宋_GB2312"/>
          <w:color w:val="000000"/>
          <w:sz w:val="32"/>
          <w:szCs w:val="32"/>
        </w:rPr>
        <w:t>旅游服务与管理、机电技术应用、中餐烹饪、计算机应用、计算机平面设计、汽车运用与维修、会计事务、音乐表演、绘画、中医康复技术、中医养生保健、电梯安装</w:t>
      </w:r>
      <w:r>
        <w:rPr>
          <w:rFonts w:hint="eastAsia" w:ascii="仿宋_GB2312" w:hAnsi="仿宋_GB2312" w:eastAsia="仿宋_GB2312" w:cs="仿宋_GB2312"/>
          <w:color w:val="000000"/>
          <w:sz w:val="32"/>
          <w:szCs w:val="32"/>
          <w:lang w:eastAsia="zh-CN"/>
        </w:rPr>
        <w:t>与</w:t>
      </w:r>
      <w:r>
        <w:rPr>
          <w:rFonts w:hint="eastAsia" w:ascii="仿宋_GB2312" w:hAnsi="仿宋_GB2312" w:eastAsia="仿宋_GB2312" w:cs="仿宋_GB2312"/>
          <w:color w:val="000000"/>
          <w:sz w:val="32"/>
          <w:szCs w:val="32"/>
        </w:rPr>
        <w:t>维修保养、幼儿保育</w:t>
      </w:r>
      <w:r>
        <w:rPr>
          <w:rFonts w:hint="eastAsia" w:ascii="仿宋_GB2312" w:hAnsi="仿宋_GB2312" w:eastAsia="仿宋_GB2312" w:cs="仿宋_GB2312"/>
          <w:color w:val="000000"/>
          <w:sz w:val="32"/>
          <w:szCs w:val="32"/>
          <w:lang w:eastAsia="zh-CN"/>
        </w:rPr>
        <w:t>、音乐与</w:t>
      </w:r>
      <w:r>
        <w:rPr>
          <w:rFonts w:hint="eastAsia" w:ascii="仿宋_GB2312" w:hAnsi="仿宋_GB2312" w:eastAsia="仿宋_GB2312" w:cs="仿宋_GB2312"/>
          <w:sz w:val="32"/>
          <w:szCs w:val="32"/>
        </w:rPr>
        <w:t>舞蹈表演专业</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bCs/>
          <w:color w:val="000000"/>
          <w:sz w:val="32"/>
          <w:szCs w:val="32"/>
        </w:rPr>
        <w:t>。</w:t>
      </w:r>
    </w:p>
    <w:p>
      <w:pPr>
        <w:pStyle w:val="12"/>
        <w:pageBreakBefore w:val="0"/>
        <w:widowControl w:val="0"/>
        <w:kinsoku/>
        <w:wordWrap/>
        <w:topLinePunct w:val="0"/>
        <w:bidi w:val="0"/>
        <w:spacing w:line="590" w:lineRule="exact"/>
        <w:ind w:left="0"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lang w:eastAsia="zh-CN"/>
        </w:rPr>
        <w:t>少林中专根据社会发展需要，将</w:t>
      </w:r>
      <w:r>
        <w:rPr>
          <w:rFonts w:hint="eastAsia" w:ascii="仿宋_GB2312" w:hAnsi="仿宋_GB2312" w:eastAsia="仿宋_GB2312" w:cs="仿宋_GB2312"/>
          <w:color w:val="000000"/>
          <w:sz w:val="32"/>
          <w:szCs w:val="32"/>
        </w:rPr>
        <w:t>运动训练专业</w:t>
      </w:r>
      <w:r>
        <w:rPr>
          <w:rFonts w:hint="eastAsia" w:ascii="仿宋_GB2312" w:hAnsi="仿宋_GB2312" w:eastAsia="仿宋_GB2312" w:cs="仿宋_GB2312"/>
          <w:color w:val="000000"/>
          <w:sz w:val="32"/>
          <w:szCs w:val="32"/>
          <w:lang w:eastAsia="zh-CN"/>
        </w:rPr>
        <w:t>细分为</w:t>
      </w:r>
      <w:r>
        <w:rPr>
          <w:rFonts w:hint="eastAsia" w:ascii="仿宋_GB2312" w:hAnsi="仿宋_GB2312" w:eastAsia="仿宋_GB2312" w:cs="仿宋_GB2312"/>
          <w:color w:val="000000"/>
          <w:sz w:val="32"/>
          <w:szCs w:val="32"/>
        </w:rPr>
        <w:t>散打、套路、拳击、跆拳道、武术表演、太极、泰拳和综合格斗8个培养方向，现在学校又根据国家体育总局跨界选材需要设立了足球、冰球、滑雪、滑板车等体育项目，并广泛征询专家、学者和社会贤达人士的意见和建议，结合社会人才需求，除增加武术养生外，今年又增加了摔跤奥运比赛项目，进一步丰富了专业内容，实现了“武术+”的拓展，使培养的专业人才更贴近社会需求，使武术和体育得到了更好的融合。</w:t>
      </w:r>
    </w:p>
    <w:p>
      <w:pPr>
        <w:pStyle w:val="2"/>
        <w:pageBreakBefore w:val="0"/>
        <w:kinsoku/>
        <w:wordWrap/>
        <w:topLinePunct w:val="0"/>
        <w:bidi w:val="0"/>
        <w:spacing w:line="590" w:lineRule="exact"/>
        <w:ind w:left="0"/>
        <w:rPr>
          <w:rFonts w:hint="eastAsia"/>
          <w:lang w:val="en-US" w:eastAsia="zh-CN"/>
        </w:rPr>
      </w:pP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3.1.2各专业专兼职教师配备情况；</w:t>
      </w:r>
    </w:p>
    <w:tbl>
      <w:tblPr>
        <w:tblStyle w:val="10"/>
        <w:tblW w:w="8531" w:type="dxa"/>
        <w:tblInd w:w="96" w:type="dxa"/>
        <w:tblLayout w:type="fixed"/>
        <w:tblCellMar>
          <w:top w:w="0" w:type="dxa"/>
          <w:left w:w="108" w:type="dxa"/>
          <w:bottom w:w="0" w:type="dxa"/>
          <w:right w:w="108" w:type="dxa"/>
        </w:tblCellMar>
      </w:tblPr>
      <w:tblGrid>
        <w:gridCol w:w="495"/>
        <w:gridCol w:w="1994"/>
        <w:gridCol w:w="1540"/>
        <w:gridCol w:w="1506"/>
        <w:gridCol w:w="1539"/>
        <w:gridCol w:w="1457"/>
      </w:tblGrid>
      <w:tr>
        <w:tblPrEx>
          <w:tblCellMar>
            <w:top w:w="0" w:type="dxa"/>
            <w:left w:w="108" w:type="dxa"/>
            <w:bottom w:w="0" w:type="dxa"/>
            <w:right w:w="108" w:type="dxa"/>
          </w:tblCellMar>
        </w:tblPrEx>
        <w:trPr>
          <w:trHeight w:val="520" w:hRule="atLeast"/>
        </w:trPr>
        <w:tc>
          <w:tcPr>
            <w:tcW w:w="8531" w:type="dxa"/>
            <w:gridSpan w:val="6"/>
            <w:tcBorders>
              <w:top w:val="nil"/>
              <w:left w:val="nil"/>
              <w:bottom w:val="nil"/>
              <w:right w:val="nil"/>
            </w:tcBorders>
            <w:vAlign w:val="center"/>
          </w:tcPr>
          <w:p>
            <w:pPr>
              <w:pageBreakBefore w:val="0"/>
              <w:widowControl/>
              <w:kinsoku/>
              <w:wordWrap/>
              <w:topLinePunct w:val="0"/>
              <w:bidi w:val="0"/>
              <w:spacing w:line="590" w:lineRule="exact"/>
              <w:ind w:left="0"/>
              <w:jc w:val="center"/>
              <w:textAlignment w:val="center"/>
              <w:rPr>
                <w:rFonts w:ascii="宋体" w:hAnsi="宋体" w:cs="宋体"/>
                <w:b/>
                <w:bCs/>
                <w:color w:val="000000"/>
                <w:sz w:val="28"/>
                <w:szCs w:val="28"/>
              </w:rPr>
            </w:pPr>
            <w:r>
              <w:rPr>
                <w:rFonts w:hint="eastAsia" w:ascii="宋体" w:hAnsi="宋体" w:eastAsia="宋体" w:cs="宋体"/>
                <w:b/>
                <w:bCs/>
                <w:color w:val="000000"/>
                <w:sz w:val="28"/>
                <w:szCs w:val="28"/>
                <w:lang w:val="en-US" w:eastAsia="zh-CN"/>
              </w:rPr>
              <w:t>表3-1 2021-2022学年登封市各专业教师配备情况统计表</w:t>
            </w:r>
          </w:p>
        </w:tc>
      </w:tr>
      <w:tr>
        <w:tblPrEx>
          <w:tblCellMar>
            <w:top w:w="0" w:type="dxa"/>
            <w:left w:w="108" w:type="dxa"/>
            <w:bottom w:w="0" w:type="dxa"/>
            <w:right w:w="108" w:type="dxa"/>
          </w:tblCellMar>
        </w:tblPrEx>
        <w:trPr>
          <w:trHeight w:val="500"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99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专业名称</w:t>
            </w:r>
          </w:p>
        </w:tc>
        <w:tc>
          <w:tcPr>
            <w:tcW w:w="30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专任教师</w:t>
            </w:r>
          </w:p>
        </w:tc>
        <w:tc>
          <w:tcPr>
            <w:tcW w:w="29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兼职教师</w:t>
            </w:r>
          </w:p>
        </w:tc>
      </w:tr>
      <w:tr>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b/>
                <w:bCs/>
                <w:color w:val="000000"/>
                <w:sz w:val="24"/>
              </w:rPr>
            </w:pPr>
          </w:p>
        </w:tc>
        <w:tc>
          <w:tcPr>
            <w:tcW w:w="199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b/>
                <w:bCs/>
                <w:color w:val="000000"/>
                <w:sz w:val="24"/>
              </w:rPr>
            </w:pP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文化课教师</w:t>
            </w:r>
          </w:p>
        </w:tc>
        <w:tc>
          <w:tcPr>
            <w:tcW w:w="15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专业课教师</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文化课教师</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专业课教师</w:t>
            </w:r>
          </w:p>
        </w:tc>
      </w:tr>
      <w:tr>
        <w:tblPrEx>
          <w:tblCellMar>
            <w:top w:w="0" w:type="dxa"/>
            <w:left w:w="108" w:type="dxa"/>
            <w:bottom w:w="0" w:type="dxa"/>
            <w:right w:w="108"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旅游服务与管理/会计事务</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15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r>
      <w:tr>
        <w:tblPrEx>
          <w:tblCellMar>
            <w:top w:w="0" w:type="dxa"/>
            <w:left w:w="108" w:type="dxa"/>
            <w:bottom w:w="0" w:type="dxa"/>
            <w:right w:w="108"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1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机电技术应用/电梯安装与维修保养</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15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1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汽车运用与维修</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15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w:t>
            </w:r>
          </w:p>
        </w:tc>
      </w:tr>
      <w:tr>
        <w:tblPrEx>
          <w:tblCellMar>
            <w:top w:w="0" w:type="dxa"/>
            <w:left w:w="108" w:type="dxa"/>
            <w:bottom w:w="0" w:type="dxa"/>
            <w:right w:w="108"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1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sz w:val="24"/>
              </w:rPr>
              <w:t>音乐表演/幼儿保育</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15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w:t>
            </w:r>
          </w:p>
        </w:tc>
      </w:tr>
      <w:tr>
        <w:tblPrEx>
          <w:tblCellMar>
            <w:top w:w="0" w:type="dxa"/>
            <w:left w:w="108" w:type="dxa"/>
            <w:bottom w:w="0" w:type="dxa"/>
            <w:right w:w="108"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1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计算机技术应用</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15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1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计算机平面设计</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15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1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绘画</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15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w:t>
            </w:r>
          </w:p>
        </w:tc>
      </w:tr>
      <w:tr>
        <w:tblPrEx>
          <w:tblCellMar>
            <w:top w:w="0" w:type="dxa"/>
            <w:left w:w="108" w:type="dxa"/>
            <w:bottom w:w="0" w:type="dxa"/>
            <w:right w:w="108"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1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中餐烹饪</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15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w:t>
            </w:r>
          </w:p>
        </w:tc>
      </w:tr>
      <w:tr>
        <w:tblPrEx>
          <w:tblCellMar>
            <w:top w:w="0" w:type="dxa"/>
            <w:left w:w="108" w:type="dxa"/>
            <w:bottom w:w="0" w:type="dxa"/>
            <w:right w:w="108"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1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中医康复技术/中医养生保健</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15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r>
      <w:tr>
        <w:tblPrEx>
          <w:tblCellMar>
            <w:top w:w="0" w:type="dxa"/>
            <w:left w:w="108" w:type="dxa"/>
            <w:bottom w:w="0" w:type="dxa"/>
            <w:right w:w="108"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运动训练</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737</w:t>
            </w:r>
          </w:p>
        </w:tc>
        <w:tc>
          <w:tcPr>
            <w:tcW w:w="15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709</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70</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42</w:t>
            </w:r>
          </w:p>
        </w:tc>
      </w:tr>
      <w:tr>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4"/>
              </w:rPr>
            </w:pPr>
          </w:p>
        </w:tc>
        <w:tc>
          <w:tcPr>
            <w:tcW w:w="1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合计</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799</w:t>
            </w:r>
          </w:p>
        </w:tc>
        <w:tc>
          <w:tcPr>
            <w:tcW w:w="15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808</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92</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50</w:t>
            </w:r>
          </w:p>
        </w:tc>
      </w:tr>
    </w:tbl>
    <w:p>
      <w:pPr>
        <w:pStyle w:val="2"/>
        <w:pageBreakBefore w:val="0"/>
        <w:numPr>
          <w:ilvl w:val="0"/>
          <w:numId w:val="0"/>
        </w:numPr>
        <w:kinsoku/>
        <w:wordWrap/>
        <w:topLinePunct w:val="0"/>
        <w:bidi w:val="0"/>
        <w:spacing w:line="590" w:lineRule="exact"/>
        <w:ind w:left="0"/>
        <w:rPr>
          <w:rFonts w:hint="eastAsia"/>
          <w:lang w:val="en-US" w:eastAsia="zh-CN"/>
        </w:rPr>
      </w:pPr>
    </w:p>
    <w:p>
      <w:pPr>
        <w:pageBreakBefore w:val="0"/>
        <w:numPr>
          <w:ilvl w:val="0"/>
          <w:numId w:val="0"/>
        </w:numPr>
        <w:kinsoku/>
        <w:wordWrap/>
        <w:topLinePunct w:val="0"/>
        <w:bidi w:val="0"/>
        <w:spacing w:line="590" w:lineRule="exact"/>
        <w:ind w:left="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3.1.3专业设施设备配套情况</w:t>
      </w:r>
    </w:p>
    <w:tbl>
      <w:tblPr>
        <w:tblStyle w:val="10"/>
        <w:tblW w:w="8593" w:type="dxa"/>
        <w:tblInd w:w="96" w:type="dxa"/>
        <w:tblLayout w:type="fixed"/>
        <w:tblCellMar>
          <w:top w:w="0" w:type="dxa"/>
          <w:left w:w="108" w:type="dxa"/>
          <w:bottom w:w="0" w:type="dxa"/>
          <w:right w:w="108" w:type="dxa"/>
        </w:tblCellMar>
      </w:tblPr>
      <w:tblGrid>
        <w:gridCol w:w="393"/>
        <w:gridCol w:w="1080"/>
        <w:gridCol w:w="1200"/>
        <w:gridCol w:w="2380"/>
        <w:gridCol w:w="618"/>
        <w:gridCol w:w="728"/>
        <w:gridCol w:w="1114"/>
        <w:gridCol w:w="1080"/>
      </w:tblGrid>
      <w:tr>
        <w:tblPrEx>
          <w:tblCellMar>
            <w:top w:w="0" w:type="dxa"/>
            <w:left w:w="108" w:type="dxa"/>
            <w:bottom w:w="0" w:type="dxa"/>
            <w:right w:w="108" w:type="dxa"/>
          </w:tblCellMar>
        </w:tblPrEx>
        <w:trPr>
          <w:trHeight w:val="420" w:hRule="atLeast"/>
        </w:trPr>
        <w:tc>
          <w:tcPr>
            <w:tcW w:w="8593" w:type="dxa"/>
            <w:gridSpan w:val="8"/>
            <w:tcBorders>
              <w:top w:val="nil"/>
              <w:left w:val="nil"/>
              <w:bottom w:val="nil"/>
              <w:right w:val="nil"/>
            </w:tcBorders>
            <w:vAlign w:val="center"/>
          </w:tcPr>
          <w:p>
            <w:pPr>
              <w:pageBreakBefore w:val="0"/>
              <w:widowControl/>
              <w:kinsoku/>
              <w:wordWrap/>
              <w:topLinePunct w:val="0"/>
              <w:bidi w:val="0"/>
              <w:spacing w:line="590" w:lineRule="exact"/>
              <w:ind w:left="0"/>
              <w:jc w:val="center"/>
              <w:textAlignment w:val="center"/>
              <w:rPr>
                <w:rFonts w:ascii="宋体" w:hAnsi="宋体" w:cs="宋体"/>
                <w:b/>
                <w:bCs/>
                <w:color w:val="000000"/>
                <w:sz w:val="28"/>
                <w:szCs w:val="28"/>
              </w:rPr>
            </w:pPr>
            <w:r>
              <w:rPr>
                <w:rFonts w:hint="eastAsia" w:ascii="宋体" w:hAnsi="宋体" w:eastAsia="宋体" w:cs="宋体"/>
                <w:b/>
                <w:bCs/>
                <w:color w:val="000000"/>
                <w:sz w:val="28"/>
                <w:szCs w:val="28"/>
                <w:lang w:val="en-US" w:eastAsia="zh-CN"/>
              </w:rPr>
              <w:t>表3-1 2021-2022学年各专业实训设备情况统计表</w:t>
            </w:r>
          </w:p>
        </w:tc>
      </w:tr>
      <w:tr>
        <w:tblPrEx>
          <w:tblCellMar>
            <w:top w:w="0" w:type="dxa"/>
            <w:left w:w="108" w:type="dxa"/>
            <w:bottom w:w="0" w:type="dxa"/>
            <w:right w:w="108" w:type="dxa"/>
          </w:tblCellMar>
        </w:tblPrEx>
        <w:trPr>
          <w:trHeight w:val="520" w:hRule="atLeast"/>
        </w:trPr>
        <w:tc>
          <w:tcPr>
            <w:tcW w:w="3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专业名称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实训室名称</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实训设备名称</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单位</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数量</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单价（元）</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总价（元）</w:t>
            </w:r>
          </w:p>
        </w:tc>
      </w:tr>
      <w:tr>
        <w:tblPrEx>
          <w:tblCellMar>
            <w:top w:w="0" w:type="dxa"/>
            <w:left w:w="108" w:type="dxa"/>
            <w:bottom w:w="0" w:type="dxa"/>
            <w:right w:w="108" w:type="dxa"/>
          </w:tblCellMar>
        </w:tblPrEx>
        <w:trPr>
          <w:trHeight w:val="320" w:hRule="atLeast"/>
        </w:trPr>
        <w:tc>
          <w:tcPr>
            <w:tcW w:w="3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旅游服务与管理</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茶艺实训室</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茶叶展示柜</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组</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36000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调酒吧台</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15000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15000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高档茶艺桌椅</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10000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10000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高档茶艺桌</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张</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120000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录播室</w:t>
            </w:r>
          </w:p>
        </w:tc>
        <w:tc>
          <w:tcPr>
            <w:tcW w:w="23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录播主机</w:t>
            </w:r>
          </w:p>
        </w:tc>
        <w:tc>
          <w:tcPr>
            <w:tcW w:w="61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33000</w:t>
            </w: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33000</w:t>
            </w:r>
          </w:p>
        </w:tc>
      </w:tr>
      <w:tr>
        <w:tblPrEx>
          <w:tblCellMar>
            <w:top w:w="0" w:type="dxa"/>
            <w:left w:w="108" w:type="dxa"/>
            <w:bottom w:w="0" w:type="dxa"/>
            <w:right w:w="108" w:type="dxa"/>
          </w:tblCellMar>
        </w:tblPrEx>
        <w:trPr>
          <w:trHeight w:val="505"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音视频编码</w:t>
            </w:r>
          </w:p>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软件</w:t>
            </w:r>
          </w:p>
        </w:tc>
        <w:tc>
          <w:tcPr>
            <w:tcW w:w="61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72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76000</w:t>
            </w: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76000</w:t>
            </w:r>
          </w:p>
        </w:tc>
      </w:tr>
      <w:tr>
        <w:tblPrEx>
          <w:tblCellMar>
            <w:top w:w="0" w:type="dxa"/>
            <w:left w:w="108" w:type="dxa"/>
            <w:bottom w:w="0" w:type="dxa"/>
            <w:right w:w="108" w:type="dxa"/>
          </w:tblCellMar>
        </w:tblPrEx>
        <w:trPr>
          <w:trHeight w:val="395"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高清摄像机</w:t>
            </w:r>
          </w:p>
        </w:tc>
        <w:tc>
          <w:tcPr>
            <w:tcW w:w="61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11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33000</w:t>
            </w: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132000</w:t>
            </w:r>
          </w:p>
        </w:tc>
      </w:tr>
      <w:tr>
        <w:tblPrEx>
          <w:tblCellMar>
            <w:top w:w="0" w:type="dxa"/>
            <w:left w:w="108" w:type="dxa"/>
            <w:bottom w:w="0" w:type="dxa"/>
            <w:right w:w="108" w:type="dxa"/>
          </w:tblCellMar>
        </w:tblPrEx>
        <w:trPr>
          <w:trHeight w:val="505"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数字音频处</w:t>
            </w:r>
          </w:p>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理器</w:t>
            </w:r>
          </w:p>
        </w:tc>
        <w:tc>
          <w:tcPr>
            <w:tcW w:w="61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4960</w:t>
            </w: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4960</w:t>
            </w:r>
          </w:p>
        </w:tc>
      </w:tr>
      <w:tr>
        <w:tblPrEx>
          <w:tblCellMar>
            <w:top w:w="0" w:type="dxa"/>
            <w:left w:w="108" w:type="dxa"/>
            <w:bottom w:w="0" w:type="dxa"/>
            <w:right w:w="108" w:type="dxa"/>
          </w:tblCellMar>
        </w:tblPrEx>
        <w:trPr>
          <w:trHeight w:val="49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学生数字无</w:t>
            </w:r>
          </w:p>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线音频套装</w:t>
            </w:r>
          </w:p>
        </w:tc>
        <w:tc>
          <w:tcPr>
            <w:tcW w:w="61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72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8960</w:t>
            </w: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8960</w:t>
            </w:r>
          </w:p>
        </w:tc>
      </w:tr>
      <w:tr>
        <w:tblPrEx>
          <w:tblCellMar>
            <w:top w:w="0" w:type="dxa"/>
            <w:left w:w="108" w:type="dxa"/>
            <w:bottom w:w="0" w:type="dxa"/>
            <w:right w:w="108" w:type="dxa"/>
          </w:tblCellMar>
        </w:tblPrEx>
        <w:trPr>
          <w:trHeight w:val="49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7寸触摸式</w:t>
            </w:r>
          </w:p>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控制屏</w:t>
            </w:r>
          </w:p>
        </w:tc>
        <w:tc>
          <w:tcPr>
            <w:tcW w:w="61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4000</w:t>
            </w: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4000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液晶电视</w:t>
            </w:r>
          </w:p>
        </w:tc>
        <w:tc>
          <w:tcPr>
            <w:tcW w:w="61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18400</w:t>
            </w: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18400</w:t>
            </w:r>
          </w:p>
        </w:tc>
      </w:tr>
      <w:tr>
        <w:tblPrEx>
          <w:tblCellMar>
            <w:top w:w="0" w:type="dxa"/>
            <w:left w:w="108" w:type="dxa"/>
            <w:bottom w:w="0" w:type="dxa"/>
            <w:right w:w="108" w:type="dxa"/>
          </w:tblCellMar>
        </w:tblPrEx>
        <w:trPr>
          <w:trHeight w:val="535"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交互式触控</w:t>
            </w:r>
          </w:p>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平板一体机</w:t>
            </w:r>
          </w:p>
        </w:tc>
        <w:tc>
          <w:tcPr>
            <w:tcW w:w="61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31000</w:t>
            </w: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31000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空调</w:t>
            </w:r>
          </w:p>
        </w:tc>
        <w:tc>
          <w:tcPr>
            <w:tcW w:w="61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匹</w:t>
            </w:r>
          </w:p>
        </w:tc>
        <w:tc>
          <w:tcPr>
            <w:tcW w:w="72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12500</w:t>
            </w: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bottom"/>
              <w:rPr>
                <w:rFonts w:ascii="仿宋" w:hAnsi="仿宋" w:eastAsia="仿宋" w:cs="仿宋"/>
                <w:color w:val="000000"/>
                <w:sz w:val="21"/>
                <w:szCs w:val="21"/>
              </w:rPr>
            </w:pPr>
            <w:r>
              <w:rPr>
                <w:rFonts w:hint="eastAsia" w:ascii="仿宋" w:hAnsi="仿宋" w:eastAsia="仿宋" w:cs="仿宋"/>
                <w:color w:val="000000"/>
                <w:kern w:val="0"/>
                <w:sz w:val="21"/>
                <w:szCs w:val="21"/>
                <w:lang w:bidi="ar"/>
              </w:rPr>
              <w:t>12500</w:t>
            </w:r>
          </w:p>
        </w:tc>
      </w:tr>
      <w:tr>
        <w:tblPrEx>
          <w:tblCellMar>
            <w:top w:w="0" w:type="dxa"/>
            <w:left w:w="108" w:type="dxa"/>
            <w:bottom w:w="0" w:type="dxa"/>
            <w:right w:w="108" w:type="dxa"/>
          </w:tblCellMar>
        </w:tblPrEx>
        <w:trPr>
          <w:trHeight w:val="320" w:hRule="atLeast"/>
        </w:trPr>
        <w:tc>
          <w:tcPr>
            <w:tcW w:w="3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计算机</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四楼西机房</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戴尔台式计算机</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42</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4360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183000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四楼东机房</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联想台式计算机</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5240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262000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三楼东机房</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联想台式计算机</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36</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4700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169200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三楼西机房</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方正台式计算机</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36</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3375</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121500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二楼西机房</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云+台式计算机</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4500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225000</w:t>
            </w:r>
          </w:p>
        </w:tc>
      </w:tr>
      <w:tr>
        <w:tblPrEx>
          <w:tblCellMar>
            <w:top w:w="0" w:type="dxa"/>
            <w:left w:w="108" w:type="dxa"/>
            <w:bottom w:w="0" w:type="dxa"/>
            <w:right w:w="108" w:type="dxa"/>
          </w:tblCellMar>
        </w:tblPrEx>
        <w:trPr>
          <w:trHeight w:val="535" w:hRule="atLeast"/>
        </w:trPr>
        <w:tc>
          <w:tcPr>
            <w:tcW w:w="3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机电技术应用</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数控实训室</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数控车床（华中系统）CK6132</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12</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79500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954000</w:t>
            </w:r>
          </w:p>
        </w:tc>
      </w:tr>
      <w:tr>
        <w:tblPrEx>
          <w:tblCellMar>
            <w:top w:w="0" w:type="dxa"/>
            <w:left w:w="108" w:type="dxa"/>
            <w:bottom w:w="0" w:type="dxa"/>
            <w:right w:w="108" w:type="dxa"/>
          </w:tblCellMar>
        </w:tblPrEx>
        <w:trPr>
          <w:trHeight w:val="49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斜床身数控车床CK40</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145000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145000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刀具预调仪DTS40</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80000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80000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普通车床CQ6230A</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25000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100000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磨刀机重型250</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5000</w:t>
            </w:r>
          </w:p>
        </w:tc>
      </w:tr>
      <w:tr>
        <w:tblPrEx>
          <w:tblCellMar>
            <w:top w:w="0" w:type="dxa"/>
            <w:left w:w="108" w:type="dxa"/>
            <w:bottom w:w="0" w:type="dxa"/>
            <w:right w:w="108" w:type="dxa"/>
          </w:tblCellMar>
        </w:tblPrEx>
        <w:trPr>
          <w:trHeight w:val="74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数控机床综合维修实验系统（广州数控系统）GSK980TDb</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100000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100000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马鞍车床C630-1</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70400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70400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数控车床CKA6163A</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292320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292320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数控铣床 XK713</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215000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1075000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数控加工中心 XK714</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384000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384000</w:t>
            </w:r>
          </w:p>
        </w:tc>
      </w:tr>
      <w:tr>
        <w:tblPrEx>
          <w:tblCellMar>
            <w:top w:w="0" w:type="dxa"/>
            <w:left w:w="108" w:type="dxa"/>
            <w:bottom w:w="0" w:type="dxa"/>
            <w:right w:w="108" w:type="dxa"/>
          </w:tblCellMar>
        </w:tblPrEx>
        <w:trPr>
          <w:trHeight w:val="565"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 xml:space="preserve">数控加工中心VDL-850A  </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407500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407500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普通铣床XQ6126</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30000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150000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 xml:space="preserve">电火花机床NC300 </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50000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50000</w:t>
            </w:r>
          </w:p>
        </w:tc>
      </w:tr>
      <w:tr>
        <w:tblPrEx>
          <w:tblCellMar>
            <w:top w:w="0" w:type="dxa"/>
            <w:left w:w="108" w:type="dxa"/>
            <w:bottom w:w="0" w:type="dxa"/>
            <w:right w:w="108" w:type="dxa"/>
          </w:tblCellMar>
        </w:tblPrEx>
        <w:trPr>
          <w:trHeight w:val="515"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线切割机床 DK7732</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45000</w:t>
            </w:r>
          </w:p>
        </w:tc>
        <w:tc>
          <w:tcPr>
            <w:tcW w:w="1080"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45000</w:t>
            </w:r>
          </w:p>
        </w:tc>
      </w:tr>
      <w:tr>
        <w:tblPrEx>
          <w:tblCellMar>
            <w:top w:w="0" w:type="dxa"/>
            <w:left w:w="108" w:type="dxa"/>
            <w:bottom w:w="0" w:type="dxa"/>
            <w:right w:w="108" w:type="dxa"/>
          </w:tblCellMar>
        </w:tblPrEx>
        <w:trPr>
          <w:trHeight w:val="320" w:hRule="atLeast"/>
        </w:trPr>
        <w:tc>
          <w:tcPr>
            <w:tcW w:w="3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绘画</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画室</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石膏头像</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250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4开画框</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2开画框</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25</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2500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写生灯</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仿真水果</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数位板</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1200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4800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陶艺实训室</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电窑</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9990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9990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陶艺泥板机</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4200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4200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陶艺拉坯机</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1400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1400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陶艺拉坯机</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8000</w:t>
            </w:r>
          </w:p>
        </w:tc>
      </w:tr>
      <w:tr>
        <w:tblPrEx>
          <w:tblCellMar>
            <w:top w:w="0" w:type="dxa"/>
            <w:left w:w="108" w:type="dxa"/>
            <w:bottom w:w="0" w:type="dxa"/>
            <w:right w:w="108" w:type="dxa"/>
          </w:tblCellMar>
        </w:tblPrEx>
        <w:trPr>
          <w:trHeight w:val="49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双轴真空不绣刚练泥机</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9000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9000</w:t>
            </w:r>
          </w:p>
        </w:tc>
      </w:tr>
      <w:tr>
        <w:tblPrEx>
          <w:tblCellMar>
            <w:top w:w="0" w:type="dxa"/>
            <w:left w:w="108" w:type="dxa"/>
            <w:bottom w:w="0" w:type="dxa"/>
            <w:right w:w="108" w:type="dxa"/>
          </w:tblCellMar>
        </w:tblPrEx>
        <w:trPr>
          <w:trHeight w:val="505"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釉下彩绘浓缩剂颜料</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包</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500</w:t>
            </w:r>
          </w:p>
        </w:tc>
      </w:tr>
      <w:tr>
        <w:tblPrEx>
          <w:tblCellMar>
            <w:top w:w="0" w:type="dxa"/>
            <w:left w:w="108" w:type="dxa"/>
            <w:bottom w:w="0" w:type="dxa"/>
            <w:right w:w="108" w:type="dxa"/>
          </w:tblCellMar>
        </w:tblPrEx>
        <w:trPr>
          <w:trHeight w:val="320" w:hRule="atLeast"/>
        </w:trPr>
        <w:tc>
          <w:tcPr>
            <w:tcW w:w="3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音乐表演</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琴房</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钢琴</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架</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13000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52000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电钢琴室</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电钢琴</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架</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29</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87000</w:t>
            </w:r>
          </w:p>
        </w:tc>
      </w:tr>
      <w:tr>
        <w:tblPrEx>
          <w:tblCellMar>
            <w:top w:w="0" w:type="dxa"/>
            <w:left w:w="108" w:type="dxa"/>
            <w:bottom w:w="0" w:type="dxa"/>
            <w:right w:w="108" w:type="dxa"/>
          </w:tblCellMar>
        </w:tblPrEx>
        <w:trPr>
          <w:trHeight w:val="320" w:hRule="atLeast"/>
        </w:trPr>
        <w:tc>
          <w:tcPr>
            <w:tcW w:w="3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中医康复保健</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中医实训室</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火罐（18罐）</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320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推拿床</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张</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180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720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推拿按摩巾</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条</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红外线理疗仪</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229</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229</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穴位模型人</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130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260</w:t>
            </w:r>
          </w:p>
        </w:tc>
      </w:tr>
      <w:tr>
        <w:tblPrEx>
          <w:tblCellMar>
            <w:top w:w="0" w:type="dxa"/>
            <w:left w:w="108" w:type="dxa"/>
            <w:bottom w:w="0" w:type="dxa"/>
            <w:right w:w="108" w:type="dxa"/>
          </w:tblCellMar>
        </w:tblPrEx>
        <w:trPr>
          <w:trHeight w:val="46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全身心肺复苏模型人</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620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620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艾灸盒</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40</w:t>
            </w:r>
          </w:p>
        </w:tc>
      </w:tr>
      <w:tr>
        <w:tblPrEx>
          <w:tblCellMar>
            <w:top w:w="0" w:type="dxa"/>
            <w:left w:w="108" w:type="dxa"/>
            <w:bottom w:w="0" w:type="dxa"/>
            <w:right w:w="108" w:type="dxa"/>
          </w:tblCellMar>
        </w:tblPrEx>
        <w:trPr>
          <w:trHeight w:val="320" w:hRule="atLeast"/>
        </w:trPr>
        <w:tc>
          <w:tcPr>
            <w:tcW w:w="3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7</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中餐烹饪</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中餐实训室</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电磁灶</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14000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56000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燃气灶</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24</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1500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26000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蒸车</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冷藏柜</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3200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12800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抽油烟机</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12000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24000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面点实训室</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和面机</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2400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4800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电烤箱</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32000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冷藏柜</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3200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12800</w:t>
            </w:r>
          </w:p>
        </w:tc>
      </w:tr>
      <w:tr>
        <w:tblPrEx>
          <w:tblCellMar>
            <w:top w:w="0" w:type="dxa"/>
            <w:left w:w="108" w:type="dxa"/>
            <w:bottom w:w="0" w:type="dxa"/>
            <w:right w:w="108" w:type="dxa"/>
          </w:tblCellMar>
        </w:tblPrEx>
        <w:trPr>
          <w:trHeight w:val="320" w:hRule="atLeast"/>
        </w:trPr>
        <w:tc>
          <w:tcPr>
            <w:tcW w:w="3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会计事务</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财会实训室</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铁文件柜</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1200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木文件柜</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实训桌</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16000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流程展示灯箱</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新验钞器</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旧验钞器</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小算盘</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只</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45</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1350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投影仪</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装订机</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新翰林提</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50000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旧翰林提</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32</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25600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畅捷通T3财务软件</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60000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60000</w:t>
            </w:r>
          </w:p>
        </w:tc>
      </w:tr>
      <w:tr>
        <w:tblPrEx>
          <w:tblCellMar>
            <w:top w:w="0" w:type="dxa"/>
            <w:left w:w="108" w:type="dxa"/>
            <w:bottom w:w="0" w:type="dxa"/>
            <w:right w:w="108" w:type="dxa"/>
          </w:tblCellMar>
        </w:tblPrEx>
        <w:trPr>
          <w:trHeight w:val="320" w:hRule="atLeast"/>
        </w:trPr>
        <w:tc>
          <w:tcPr>
            <w:tcW w:w="3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9</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汽车运用与维修</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汽修实训车间</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轿车-GTM7200ES</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158000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158000</w:t>
            </w:r>
          </w:p>
        </w:tc>
      </w:tr>
      <w:tr>
        <w:tblPrEx>
          <w:tblCellMar>
            <w:top w:w="0" w:type="dxa"/>
            <w:left w:w="108" w:type="dxa"/>
            <w:bottom w:w="0" w:type="dxa"/>
            <w:right w:w="108" w:type="dxa"/>
          </w:tblCellMar>
        </w:tblPrEx>
        <w:trPr>
          <w:trHeight w:val="565"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桑塔纳发动机及翻转架</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6500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52000</w:t>
            </w:r>
          </w:p>
        </w:tc>
      </w:tr>
      <w:tr>
        <w:tblPrEx>
          <w:tblCellMar>
            <w:top w:w="0" w:type="dxa"/>
            <w:left w:w="108" w:type="dxa"/>
            <w:bottom w:w="0" w:type="dxa"/>
            <w:right w:w="108" w:type="dxa"/>
          </w:tblCellMar>
        </w:tblPrEx>
        <w:trPr>
          <w:trHeight w:val="535"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广本雅阁发动机及翻转架</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9500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76000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发动机综合检测仪</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19000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19000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轿车-TV7163GLM</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103000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103000</w:t>
            </w:r>
          </w:p>
        </w:tc>
      </w:tr>
      <w:tr>
        <w:tblPrEx>
          <w:tblCellMar>
            <w:top w:w="0" w:type="dxa"/>
            <w:left w:w="108" w:type="dxa"/>
            <w:bottom w:w="0" w:type="dxa"/>
            <w:right w:w="108" w:type="dxa"/>
          </w:tblCellMar>
        </w:tblPrEx>
        <w:trPr>
          <w:trHeight w:val="505"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别克发动机及翻转架</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80000</w:t>
            </w:r>
          </w:p>
        </w:tc>
      </w:tr>
      <w:tr>
        <w:tblPrEx>
          <w:tblCellMar>
            <w:top w:w="0" w:type="dxa"/>
            <w:left w:w="108" w:type="dxa"/>
            <w:bottom w:w="0" w:type="dxa"/>
            <w:right w:w="108" w:type="dxa"/>
          </w:tblCellMar>
        </w:tblPrEx>
        <w:trPr>
          <w:trHeight w:val="535"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汽车发动机系统实训</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34780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34780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电控燃油喷射发动机系统实训</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13500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13500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汽车发动机点火系统示教板</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11500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11500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前驱主动变速器剖面教学系统</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汽车动力转向系统实训</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8500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8500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ABS制动系统实训台</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32000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32000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电控燃油喷射发动机系统实训</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13500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13500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后驱自动变速器剖面教学系统</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6500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6500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01v自动变速器实训台</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17000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17000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汽车气动制动系统实训</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16000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16000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汽车液压制动系统实训</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汽车电控悬架教学系统</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15000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15000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轮胎动平衡机</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34000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34000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双柱举升器</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8200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8200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双剪举升器</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15600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15600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轮胎拆装机</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6200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6200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四轮定位仪</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43000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43000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汽车手动变速器系统实训</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7200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7200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制冷剂回收</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15800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15800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丰田341前驱</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12000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12000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汽车电动门窗与中央空调</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大众帕萨特全车电器</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12000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12000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大众后驱</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9000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9000</w:t>
            </w:r>
          </w:p>
        </w:tc>
      </w:tr>
      <w:tr>
        <w:tblPrEx>
          <w:tblCellMar>
            <w:top w:w="0" w:type="dxa"/>
            <w:left w:w="108" w:type="dxa"/>
            <w:bottom w:w="0" w:type="dxa"/>
            <w:right w:w="108" w:type="dxa"/>
          </w:tblCellMar>
        </w:tblPrEx>
        <w:trPr>
          <w:trHeight w:val="32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rPr>
                <w:rFonts w:ascii="仿宋" w:hAnsi="仿宋" w:eastAsia="仿宋" w:cs="仿宋"/>
                <w:color w:val="000000"/>
                <w:sz w:val="21"/>
                <w:szCs w:val="21"/>
              </w:rPr>
            </w:pP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雨刮系统实训台</w:t>
            </w:r>
          </w:p>
        </w:tc>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left="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6000</w:t>
            </w:r>
          </w:p>
        </w:tc>
      </w:tr>
    </w:tbl>
    <w:p>
      <w:pPr>
        <w:pStyle w:val="2"/>
        <w:pageBreakBefore w:val="0"/>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仿宋_GB2312" w:hAnsi="宋体" w:eastAsia="仿宋_GB2312" w:cs="宋体"/>
          <w:color w:val="000000"/>
          <w:sz w:val="32"/>
          <w:szCs w:val="32"/>
        </w:rPr>
        <w:t>运动训练专业</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lang w:val="en-US" w:eastAsia="zh-CN"/>
        </w:rPr>
        <w:t>根据</w:t>
      </w:r>
      <w:r>
        <w:rPr>
          <w:rFonts w:hint="eastAsia" w:ascii="仿宋_GB2312" w:hAnsi="宋体" w:eastAsia="仿宋_GB2312" w:cs="宋体"/>
          <w:color w:val="000000"/>
          <w:sz w:val="32"/>
          <w:szCs w:val="32"/>
        </w:rPr>
        <w:t>实训需要，分别建有综合训练馆、散打训练房、套路训练房、拳击训练房、跆拳道训练房、力量训练房和体能训练房，并配备有与其相适应的实训器材。实习实训设备总值</w:t>
      </w:r>
      <w:r>
        <w:rPr>
          <w:rFonts w:hint="eastAsia" w:ascii="仿宋_GB2312" w:hAnsi="宋体" w:eastAsia="仿宋_GB2312" w:cs="宋体"/>
          <w:color w:val="000000"/>
          <w:sz w:val="32"/>
          <w:szCs w:val="32"/>
          <w:lang w:val="en-US" w:eastAsia="zh-CN"/>
        </w:rPr>
        <w:t>9828.95</w:t>
      </w:r>
      <w:r>
        <w:rPr>
          <w:rFonts w:hint="eastAsia" w:ascii="仿宋_GB2312" w:hAnsi="宋体" w:eastAsia="仿宋_GB2312" w:cs="宋体"/>
          <w:color w:val="000000"/>
          <w:sz w:val="32"/>
          <w:szCs w:val="32"/>
        </w:rPr>
        <w:t>万元，生均</w:t>
      </w:r>
      <w:r>
        <w:rPr>
          <w:rFonts w:hint="eastAsia" w:ascii="仿宋_GB2312" w:hAnsi="宋体" w:eastAsia="仿宋_GB2312" w:cs="宋体"/>
          <w:color w:val="000000"/>
          <w:sz w:val="32"/>
          <w:szCs w:val="32"/>
          <w:lang w:val="en-US" w:eastAsia="zh-CN"/>
        </w:rPr>
        <w:t>3412.8</w:t>
      </w:r>
      <w:r>
        <w:rPr>
          <w:rFonts w:hint="eastAsia" w:ascii="仿宋_GB2312" w:hAnsi="宋体" w:eastAsia="仿宋_GB2312" w:cs="宋体"/>
          <w:color w:val="000000"/>
          <w:sz w:val="32"/>
          <w:szCs w:val="32"/>
        </w:rPr>
        <w:t>元。</w:t>
      </w:r>
    </w:p>
    <w:p>
      <w:pPr>
        <w:pageBreakBefore w:val="0"/>
        <w:numPr>
          <w:ilvl w:val="0"/>
          <w:numId w:val="0"/>
        </w:numPr>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3.2课程建设质量 </w:t>
      </w:r>
      <w:r>
        <w:rPr>
          <w:rFonts w:hint="eastAsia" w:ascii="仿宋_GB2312" w:hAnsi="仿宋_GB2312" w:eastAsia="仿宋_GB2312" w:cs="仿宋_GB2312"/>
          <w:sz w:val="32"/>
          <w:szCs w:val="32"/>
          <w:lang w:val="en-US" w:eastAsia="zh-CN"/>
        </w:rPr>
        <w:t xml:space="preserve"> </w:t>
      </w:r>
    </w:p>
    <w:p>
      <w:pPr>
        <w:pageBreakBefore w:val="0"/>
        <w:kinsoku/>
        <w:wordWrap/>
        <w:topLinePunct w:val="0"/>
        <w:bidi w:val="0"/>
        <w:spacing w:line="590" w:lineRule="exact"/>
        <w:ind w:left="0"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学校根据国家教育部和河南省教育厅的总体要求开足开齐文化基础课</w:t>
      </w:r>
      <w:r>
        <w:rPr>
          <w:rFonts w:hint="eastAsia" w:ascii="仿宋_GB2312" w:hAnsi="仿宋_GB2312" w:eastAsia="仿宋_GB2312" w:cs="仿宋_GB2312"/>
          <w:bCs/>
          <w:color w:val="000000"/>
          <w:sz w:val="32"/>
          <w:szCs w:val="32"/>
          <w:lang w:eastAsia="zh-CN"/>
        </w:rPr>
        <w:t>：包括</w:t>
      </w:r>
      <w:r>
        <w:rPr>
          <w:rFonts w:hint="eastAsia" w:ascii="仿宋_GB2312" w:hAnsi="仿宋_GB2312" w:eastAsia="仿宋_GB2312" w:cs="仿宋_GB2312"/>
          <w:bCs/>
          <w:color w:val="000000"/>
          <w:sz w:val="32"/>
          <w:szCs w:val="32"/>
        </w:rPr>
        <w:t>语文、数学、英语、思想政治、历史、信息技术、体育、音乐、美术等，为学生今后进一步提升科学文化素质打下坚实基础；同时各专业根据专业发展方向开设专业基础课、专业核心课和专业技能课，结合本学年学校制定的专业人才培养方案，对部分专业的选修课进行了调整，为学生专业发展提供强有力保障。</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3.2.1“岗课赛证”课程编制</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登封中专紧跟</w:t>
      </w:r>
      <w:r>
        <w:rPr>
          <w:rFonts w:hint="eastAsia" w:ascii="仿宋_GB2312" w:hAnsi="仿宋_GB2312" w:eastAsia="仿宋_GB2312" w:cs="仿宋_GB2312"/>
          <w:b w:val="0"/>
          <w:bCs w:val="0"/>
          <w:color w:val="000000"/>
          <w:sz w:val="32"/>
          <w:szCs w:val="32"/>
        </w:rPr>
        <w:t>中职教育发展新理念，深度剖析“岗课赛证”新思路，结合不同专业对口企业的广泛调研得出用人需求，确立不同专业的对口岗位类型、数量、岗位用人需求、岗位员工能力目标</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根据国家教育提出的要求及职业资格证书考试大纲，实现“课程与岗位相融合”</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“课程与证书相融合”</w:t>
      </w:r>
      <w:r>
        <w:rPr>
          <w:rFonts w:hint="eastAsia" w:ascii="仿宋_GB2312" w:hAnsi="仿宋_GB2312" w:eastAsia="仿宋_GB2312" w:cs="仿宋_GB2312"/>
          <w:b w:val="0"/>
          <w:bCs w:val="0"/>
          <w:color w:val="000000"/>
          <w:sz w:val="32"/>
          <w:szCs w:val="32"/>
          <w:lang w:eastAsia="zh-CN"/>
        </w:rPr>
        <w:t>和</w:t>
      </w:r>
      <w:r>
        <w:rPr>
          <w:rFonts w:hint="eastAsia" w:ascii="仿宋_GB2312" w:hAnsi="仿宋_GB2312" w:eastAsia="仿宋_GB2312" w:cs="仿宋_GB2312"/>
          <w:b w:val="0"/>
          <w:bCs w:val="0"/>
          <w:color w:val="000000"/>
          <w:sz w:val="32"/>
          <w:szCs w:val="32"/>
        </w:rPr>
        <w:t>“课程与技能竞赛相融合”。结合河南省教育厅提出的“人人持证，持证河南”等相关文件要求，与学校现有几个“1+X”证书试点专业相结合，进一步优化各专业课程体系，构建了公共基础课、文化素养课、专业核心课、专业理论课、专业技能课、选修课等为一体的专业课程体系。</w:t>
      </w:r>
    </w:p>
    <w:p>
      <w:pPr>
        <w:pStyle w:val="14"/>
        <w:pageBreakBefore w:val="0"/>
        <w:kinsoku/>
        <w:wordWrap/>
        <w:topLinePunct w:val="0"/>
        <w:bidi w:val="0"/>
        <w:spacing w:before="0" w:after="0"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000000"/>
          <w:kern w:val="36"/>
          <w:sz w:val="32"/>
          <w:szCs w:val="32"/>
          <w:highlight w:val="none"/>
          <w:lang w:val="en-US" w:eastAsia="zh-CN" w:bidi="ar-SA"/>
        </w:rPr>
        <w:t>弘武中专以“岗课赛证”的协调统一为课程建设核心。在课程建设上，学校坚持以社会人才市场需求为导向，以岗定课，保持课程设置和人才市场需求的有效衔接。在教学过程中，坚持课赛结合，课证结合，以定期举办的技能大赛验证课程设置的可行性和教学效果的有效性。以技能证书的获得为目标，不断优化调整课程方案和教学内容。以岗定课，以赛促课，以证选课是学校课程建设遵循的原则，更有利于学生的成长和发展。2022年，针对社会人才市场需求状况和学生未来职业发展规划，学校对课程设置及教学活动进行重大调整。</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3.2.2职业培训课程开发</w:t>
      </w:r>
    </w:p>
    <w:p>
      <w:pPr>
        <w:pageBreakBefore w:val="0"/>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少林中专</w:t>
      </w:r>
      <w:r>
        <w:rPr>
          <w:rFonts w:hint="eastAsia" w:ascii="仿宋_GB2312" w:hAnsi="仿宋_GB2312" w:eastAsia="仿宋_GB2312" w:cs="仿宋_GB2312"/>
          <w:sz w:val="32"/>
          <w:szCs w:val="32"/>
        </w:rPr>
        <w:t>为切实提升职业技能，除原有开设的专业理论知识、武术基本功、对抗技能、竞赛规则外，又外聘教授开设了中国武术史、武术概论、武术管理学、运动训练、运动心理学、沟通交流艺术、运动康复等课程。</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3.2.3校本课程编写</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shd w:val="clear" w:color="auto" w:fill="FFFFFF"/>
          <w:lang w:eastAsia="zh-CN" w:bidi="ar"/>
        </w:rPr>
        <w:t>少林中专</w:t>
      </w:r>
      <w:r>
        <w:rPr>
          <w:rFonts w:hint="eastAsia" w:ascii="仿宋_GB2312" w:hAnsi="仿宋_GB2312" w:eastAsia="仿宋_GB2312" w:cs="仿宋_GB2312"/>
          <w:color w:val="000000"/>
          <w:kern w:val="0"/>
          <w:sz w:val="32"/>
          <w:szCs w:val="32"/>
          <w:shd w:val="clear" w:color="auto" w:fill="FFFFFF"/>
          <w:lang w:bidi="ar"/>
        </w:rPr>
        <w:t>编纂的《传统少林拳套路教程》，中英文对照、图文并茂，是系统、全面介绍少林武术的一部专著，该书已被国家汉语国际推广办公室列为汉语推广教材。</w:t>
      </w:r>
    </w:p>
    <w:p>
      <w:pPr>
        <w:pageBreakBefore w:val="0"/>
        <w:numPr>
          <w:ilvl w:val="0"/>
          <w:numId w:val="0"/>
        </w:numPr>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3.3 教学方法改革</w:t>
      </w:r>
      <w:r>
        <w:rPr>
          <w:rFonts w:hint="eastAsia" w:ascii="仿宋_GB2312" w:hAnsi="仿宋_GB2312" w:eastAsia="仿宋_GB2312" w:cs="仿宋_GB2312"/>
          <w:sz w:val="32"/>
          <w:szCs w:val="32"/>
          <w:lang w:val="en-US" w:eastAsia="zh-CN"/>
        </w:rPr>
        <w:t xml:space="preserve">  </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3.3.1“学分制”改革实施情况；</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登封中专</w:t>
      </w:r>
      <w:r>
        <w:rPr>
          <w:rFonts w:hint="eastAsia" w:ascii="仿宋_GB2312" w:hAnsi="仿宋_GB2312" w:eastAsia="仿宋_GB2312" w:cs="仿宋_GB2312"/>
          <w:b w:val="0"/>
          <w:bCs w:val="0"/>
          <w:color w:val="000000"/>
          <w:sz w:val="32"/>
          <w:szCs w:val="32"/>
        </w:rPr>
        <w:t>结合学分制工作实施细则，进一步修订《登封市中等专业学校教职工奖惩条例》《登封市中等专业学校教职工目标考核制度》等教学管理制度，坚持制度引领，强调精细化管理。加强教学纪律巡查管理，坚持秉承“三级巡查制度”，即学校当日值班工作人员实行全天候巡视、教务科工作人员每周至少两次的教学纪律巡查，专业部主任带领各班班主任每周至少两次的纠察及自查，及时发现并通报教学当中存在问题，督促师生及时改正，营造良好教学氛围。</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中岳中专由文教部、训练部与办公室就业培训处等有关部门领导组成领导小组，具体负责学分制的实施。在课程设置上，增加了特色选修课程。尊重学生个性化发展。改革以往教学中学期末“总分”制，重视“过程学分”，协调“过程学分”与“结果学分”比重，注重学生成长过程。一系列措施的实施，学生学习的积极性明显提高。</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3.3.2适应新教学理念的课堂改革措施；</w:t>
      </w:r>
    </w:p>
    <w:p>
      <w:pPr>
        <w:pageBreakBefore w:val="0"/>
        <w:kinsoku/>
        <w:wordWrap/>
        <w:topLinePunct w:val="0"/>
        <w:bidi w:val="0"/>
        <w:snapToGrid w:val="0"/>
        <w:spacing w:line="59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少林中专</w:t>
      </w:r>
      <w:r>
        <w:rPr>
          <w:rFonts w:hint="eastAsia" w:ascii="仿宋_GB2312" w:hAnsi="仿宋_GB2312" w:eastAsia="仿宋_GB2312" w:cs="仿宋_GB2312"/>
          <w:color w:val="000000"/>
          <w:sz w:val="32"/>
          <w:szCs w:val="32"/>
        </w:rPr>
        <w:t>深化校本教研，教学需要什么就研究什么，不断提高教师的教学水平及教学研究能力；继续采用“先学后教，当堂训练”的教学模式，激发学生学习的积极性和主动性，充分体现学生的主体地位，在实施中将“先学后教，当堂训练”和“同课异构”相结合开展说课活动，同说同讲一节课，不同的学生，不同的思路遴选出更加适合学生的教学方法。</w:t>
      </w:r>
    </w:p>
    <w:p>
      <w:pPr>
        <w:pageBreakBefore w:val="0"/>
        <w:numPr>
          <w:ilvl w:val="0"/>
          <w:numId w:val="0"/>
        </w:numPr>
        <w:kinsoku/>
        <w:wordWrap/>
        <w:overflowPunct w:val="0"/>
        <w:topLinePunct w:val="0"/>
        <w:autoSpaceDE w:val="0"/>
        <w:bidi w:val="0"/>
        <w:adjustRightInd/>
        <w:spacing w:line="590" w:lineRule="exact"/>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弘武中专坚持因材施教，因势利导的教学方针，科学制定</w:t>
      </w:r>
      <w:r>
        <w:rPr>
          <w:rFonts w:hint="eastAsia" w:ascii="仿宋_GB2312" w:hAnsi="仿宋_GB2312" w:eastAsia="仿宋_GB2312" w:cs="仿宋_GB2312"/>
          <w:sz w:val="32"/>
          <w:szCs w:val="32"/>
        </w:rPr>
        <w:t>人才培养方案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开齐开足课程</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基础课程教学方面，依照课程标准实施教学活动，重视解决学生的知识储备和思维能力；针对学情，优化课堂组织和结构，推行思维课堂、兴趣课堂和问题课堂。</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3.3.3适应新课标的学法改革等。</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弘武中专采取“集体研课”的形式，完善细化教师的教学内容；通过任务清单的形式，明晰量化学生的学习内容；运用“课堂十分钟”的练习形式</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检验课堂效果。专业课程教学方面，组建以专业技能带头人为核心的教学团队，共同研究制定教学计划和教学内容，推行</w:t>
      </w:r>
      <w:r>
        <w:rPr>
          <w:rFonts w:hint="eastAsia" w:ascii="仿宋_GB2312" w:hAnsi="仿宋_GB2312" w:eastAsia="仿宋_GB2312" w:cs="仿宋_GB2312"/>
          <w:b w:val="0"/>
          <w:bCs/>
          <w:sz w:val="32"/>
          <w:szCs w:val="32"/>
        </w:rPr>
        <w:t>项目</w:t>
      </w:r>
      <w:r>
        <w:rPr>
          <w:rFonts w:hint="eastAsia" w:ascii="仿宋_GB2312" w:hAnsi="仿宋_GB2312" w:eastAsia="仿宋_GB2312" w:cs="仿宋_GB2312"/>
          <w:b w:val="0"/>
          <w:bCs/>
          <w:sz w:val="32"/>
          <w:szCs w:val="32"/>
          <w:lang w:val="en-US" w:eastAsia="zh-CN"/>
        </w:rPr>
        <w:t>化</w:t>
      </w:r>
      <w:r>
        <w:rPr>
          <w:rFonts w:hint="eastAsia" w:ascii="仿宋_GB2312" w:hAnsi="仿宋_GB2312" w:eastAsia="仿宋_GB2312" w:cs="仿宋_GB2312"/>
          <w:b w:val="0"/>
          <w:bCs/>
          <w:sz w:val="32"/>
          <w:szCs w:val="32"/>
        </w:rPr>
        <w:t>教学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强化</w:t>
      </w:r>
      <w:r>
        <w:rPr>
          <w:rFonts w:hint="eastAsia" w:ascii="仿宋_GB2312" w:hAnsi="仿宋_GB2312" w:eastAsia="仿宋_GB2312" w:cs="仿宋_GB2312"/>
          <w:b w:val="0"/>
          <w:bCs/>
          <w:sz w:val="32"/>
          <w:szCs w:val="32"/>
        </w:rPr>
        <w:t>情景</w:t>
      </w:r>
      <w:r>
        <w:rPr>
          <w:rFonts w:hint="eastAsia" w:ascii="仿宋_GB2312" w:hAnsi="仿宋_GB2312" w:eastAsia="仿宋_GB2312" w:cs="仿宋_GB2312"/>
          <w:b w:val="0"/>
          <w:bCs/>
          <w:sz w:val="32"/>
          <w:szCs w:val="32"/>
          <w:lang w:val="en-US" w:eastAsia="zh-CN"/>
        </w:rPr>
        <w:t>化</w:t>
      </w:r>
      <w:r>
        <w:rPr>
          <w:rFonts w:hint="eastAsia" w:ascii="仿宋_GB2312" w:hAnsi="仿宋_GB2312" w:eastAsia="仿宋_GB2312" w:cs="仿宋_GB2312"/>
          <w:b w:val="0"/>
          <w:bCs/>
          <w:sz w:val="32"/>
          <w:szCs w:val="32"/>
        </w:rPr>
        <w:t>教学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重视</w:t>
      </w:r>
      <w:r>
        <w:rPr>
          <w:rFonts w:hint="eastAsia" w:ascii="仿宋_GB2312" w:hAnsi="仿宋_GB2312" w:eastAsia="仿宋_GB2312" w:cs="仿宋_GB2312"/>
          <w:b w:val="0"/>
          <w:bCs/>
          <w:sz w:val="32"/>
          <w:szCs w:val="32"/>
        </w:rPr>
        <w:t>模块</w:t>
      </w:r>
      <w:r>
        <w:rPr>
          <w:rFonts w:hint="eastAsia" w:ascii="仿宋_GB2312" w:hAnsi="仿宋_GB2312" w:eastAsia="仿宋_GB2312" w:cs="仿宋_GB2312"/>
          <w:b w:val="0"/>
          <w:bCs/>
          <w:sz w:val="32"/>
          <w:szCs w:val="32"/>
          <w:lang w:val="en-US" w:eastAsia="zh-CN"/>
        </w:rPr>
        <w:t>化</w:t>
      </w:r>
      <w:r>
        <w:rPr>
          <w:rFonts w:hint="eastAsia" w:ascii="仿宋_GB2312" w:hAnsi="仿宋_GB2312" w:eastAsia="仿宋_GB2312" w:cs="仿宋_GB2312"/>
          <w:b w:val="0"/>
          <w:bCs/>
          <w:sz w:val="32"/>
          <w:szCs w:val="32"/>
        </w:rPr>
        <w:t>教学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实践性教学占总学时数50%</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实训项目开出率达到</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pageBreakBefore w:val="0"/>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小龙中专</w:t>
      </w:r>
      <w:r>
        <w:rPr>
          <w:rFonts w:hint="eastAsia" w:ascii="仿宋_GB2312" w:hAnsi="仿宋_GB2312" w:eastAsia="仿宋_GB2312" w:cs="仿宋_GB2312"/>
          <w:sz w:val="32"/>
          <w:szCs w:val="32"/>
        </w:rPr>
        <w:t>重视武术课课堂品质，构建别具特色的“三练三悟两学”武术课教学模式，通过自练浅悟培养学生基本动作的准确能力；合练群悟培养学生重点动作的完整能力；导练深悟培养学生深层次动作的连贯能力，通过两学环节培养学生学会反思、学会复习教学过程，进而培养学生学而时习之、温故而知新的实践能力，从而提升武术课课堂品质。</w:t>
      </w:r>
    </w:p>
    <w:p>
      <w:pPr>
        <w:pageBreakBefore w:val="0"/>
        <w:numPr>
          <w:ilvl w:val="0"/>
          <w:numId w:val="0"/>
        </w:numPr>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3.4 数字化教学资源建设</w:t>
      </w:r>
      <w:r>
        <w:rPr>
          <w:rFonts w:hint="eastAsia" w:ascii="仿宋_GB2312" w:hAnsi="仿宋_GB2312" w:eastAsia="仿宋_GB2312" w:cs="仿宋_GB2312"/>
          <w:sz w:val="32"/>
          <w:szCs w:val="32"/>
          <w:lang w:val="en-US" w:eastAsia="zh-CN"/>
        </w:rPr>
        <w:t xml:space="preserve">  </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3.4.1教材配备数字化资源使用情况</w:t>
      </w:r>
    </w:p>
    <w:p>
      <w:pPr>
        <w:pStyle w:val="2"/>
        <w:pageBreakBefore w:val="0"/>
        <w:kinsoku/>
        <w:wordWrap/>
        <w:topLinePunct w:val="0"/>
        <w:bidi w:val="0"/>
        <w:spacing w:line="590" w:lineRule="exact"/>
        <w:ind w:left="0" w:firstLine="64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登封中专一是</w:t>
      </w:r>
      <w:r>
        <w:rPr>
          <w:rFonts w:hint="eastAsia" w:ascii="仿宋_GB2312" w:hAnsi="仿宋_GB2312" w:eastAsia="仿宋_GB2312" w:cs="仿宋_GB2312"/>
          <w:bCs/>
          <w:color w:val="000000"/>
          <w:sz w:val="32"/>
          <w:szCs w:val="32"/>
        </w:rPr>
        <w:t>充分利用已有的教育科研外部资源。如：智慧门户提供的资源库、中小学教育信息网、中职资源网等</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 xml:space="preserve">通过购买或下载资料素材，以丰富校园网的教育教学资源。      </w:t>
      </w:r>
    </w:p>
    <w:p>
      <w:pPr>
        <w:pStyle w:val="2"/>
        <w:pageBreakBefore w:val="0"/>
        <w:kinsoku/>
        <w:wordWrap/>
        <w:topLinePunct w:val="0"/>
        <w:bidi w:val="0"/>
        <w:spacing w:line="590" w:lineRule="exact"/>
        <w:ind w:left="0" w:leftChars="0" w:firstLine="0" w:firstLineChars="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eastAsia="zh-CN"/>
        </w:rPr>
        <w:t>二是</w:t>
      </w:r>
      <w:r>
        <w:rPr>
          <w:rFonts w:hint="eastAsia" w:ascii="仿宋_GB2312" w:hAnsi="仿宋_GB2312" w:eastAsia="仿宋_GB2312" w:cs="仿宋_GB2312"/>
          <w:bCs/>
          <w:color w:val="000000"/>
          <w:sz w:val="32"/>
          <w:szCs w:val="32"/>
        </w:rPr>
        <w:t>以学校原有资源库为主体，将教学光盘、磁带、图片等教学资源进行数字化处理放到校园网上，并将教师自己平时上课开发的课件、教案、教学素材、案例实录、数字图书等搜集整理放到校园网上，不断充实数字资源库，实现信息资源在校内共享，最大程度地提高校内资源的利用率。</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3.4.2数字化校园建设情况；</w:t>
      </w:r>
    </w:p>
    <w:p>
      <w:pPr>
        <w:pStyle w:val="2"/>
        <w:pageBreakBefore w:val="0"/>
        <w:kinsoku/>
        <w:wordWrap/>
        <w:topLinePunct w:val="0"/>
        <w:bidi w:val="0"/>
        <w:spacing w:line="590" w:lineRule="exact"/>
        <w:ind w:left="0" w:firstLine="64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登封中专一是建立数字化</w:t>
      </w:r>
      <w:r>
        <w:rPr>
          <w:rFonts w:hint="eastAsia" w:ascii="仿宋_GB2312" w:hAnsi="仿宋_GB2312" w:eastAsia="仿宋_GB2312" w:cs="仿宋_GB2312"/>
          <w:bCs/>
          <w:color w:val="000000"/>
          <w:sz w:val="32"/>
          <w:szCs w:val="32"/>
        </w:rPr>
        <w:t>校园广播系统</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并已经分布到学校每个班级</w:t>
      </w:r>
      <w:r>
        <w:rPr>
          <w:rFonts w:hint="eastAsia" w:ascii="仿宋_GB2312" w:hAnsi="仿宋_GB2312" w:eastAsia="仿宋_GB2312" w:cs="仿宋_GB2312"/>
          <w:bCs/>
          <w:color w:val="000000"/>
          <w:sz w:val="32"/>
          <w:szCs w:val="32"/>
          <w:lang w:eastAsia="zh-CN"/>
        </w:rPr>
        <w:t>；二是成立</w:t>
      </w:r>
      <w:r>
        <w:rPr>
          <w:rFonts w:hint="eastAsia" w:ascii="仿宋_GB2312" w:hAnsi="仿宋_GB2312" w:eastAsia="仿宋_GB2312" w:cs="仿宋_GB2312"/>
          <w:bCs/>
          <w:color w:val="000000"/>
          <w:sz w:val="32"/>
          <w:szCs w:val="32"/>
        </w:rPr>
        <w:t>校园网络中心</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校园内网采取的是三层交换架构，使用硬件防火墙，配置3台服务器，用于接入代理、校内网站系统、校内资源库和管理及教学平台等服务。实现了校园内千兆互联，从基础上保证了数字化校园的运行。</w:t>
      </w:r>
    </w:p>
    <w:p>
      <w:pPr>
        <w:keepNext w:val="0"/>
        <w:keepLines w:val="0"/>
        <w:pageBreakBefore w:val="0"/>
        <w:kinsoku/>
        <w:wordWrap/>
        <w:overflowPunct/>
        <w:topLinePunct w:val="0"/>
        <w:autoSpaceDE/>
        <w:autoSpaceDN/>
        <w:bidi w:val="0"/>
        <w:spacing w:line="590" w:lineRule="exact"/>
        <w:ind w:left="0" w:firstLine="600"/>
        <w:textAlignment w:val="auto"/>
        <w:outlineLvl w:val="9"/>
        <w:rPr>
          <w:rFonts w:hint="eastAsia" w:ascii="仿宋_GB2312" w:hAnsi="仿宋_GB2312" w:eastAsia="仿宋_GB2312" w:cs="仿宋_GB2312"/>
          <w:sz w:val="32"/>
          <w:szCs w:val="32"/>
          <w:lang w:val="en-US" w:eastAsia="zh-CN"/>
        </w:rPr>
      </w:pPr>
      <w:bookmarkStart w:id="0" w:name="_Toc12500"/>
      <w:bookmarkStart w:id="1" w:name="_Toc8337"/>
      <w:bookmarkStart w:id="2" w:name="_Toc8716"/>
      <w:r>
        <w:rPr>
          <w:rFonts w:hint="eastAsia" w:ascii="仿宋_GB2312" w:hAnsi="仿宋_GB2312" w:eastAsia="仿宋_GB2312" w:cs="仿宋_GB2312"/>
          <w:color w:val="auto"/>
          <w:spacing w:val="-6"/>
          <w:sz w:val="32"/>
          <w:szCs w:val="32"/>
          <w:lang w:val="en-US" w:eastAsia="zh-CN"/>
        </w:rPr>
        <w:t>中岳中专建立了官方微博和微信公众平台，建设了校园广播站和校园网络电视台，实现全自动教学录播，提供近1万册数字图书供师生在线阅读，学校图书馆实现现代化管理，学生可刷卡借书。建有丰富的教学资源库，开发了具有本校特色的网络精品课程资源，提供丰富的优质教学资源。建设了多样的信息化应用系统。实现了校园就餐、购物、借阅、饮水、储蓄刷脸、一卡通，向智慧校园迈进。</w:t>
      </w:r>
      <w:bookmarkEnd w:id="0"/>
      <w:bookmarkEnd w:id="1"/>
      <w:bookmarkEnd w:id="2"/>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3.4.3课程数字化资源开发情况。</w:t>
      </w:r>
    </w:p>
    <w:p>
      <w:pPr>
        <w:pStyle w:val="2"/>
        <w:pageBreakBefore w:val="0"/>
        <w:kinsoku/>
        <w:wordWrap/>
        <w:topLinePunct w:val="0"/>
        <w:bidi w:val="0"/>
        <w:spacing w:line="590" w:lineRule="exact"/>
        <w:ind w:left="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lang w:eastAsia="zh-CN"/>
        </w:rPr>
        <w:t>少林中专</w:t>
      </w:r>
      <w:r>
        <w:rPr>
          <w:rFonts w:hint="eastAsia" w:ascii="仿宋_GB2312" w:hAnsi="仿宋_GB2312" w:eastAsia="仿宋_GB2312" w:cs="仿宋_GB2312"/>
          <w:color w:val="000000"/>
          <w:spacing w:val="-4"/>
          <w:sz w:val="32"/>
          <w:szCs w:val="32"/>
        </w:rPr>
        <w:t>在疫情期间，</w:t>
      </w:r>
      <w:r>
        <w:rPr>
          <w:rFonts w:hint="eastAsia" w:ascii="仿宋_GB2312" w:hAnsi="仿宋_GB2312" w:eastAsia="仿宋_GB2312" w:cs="仿宋_GB2312"/>
          <w:color w:val="000000"/>
          <w:sz w:val="32"/>
          <w:szCs w:val="32"/>
        </w:rPr>
        <w:t>专业课教师通过钉钉群，给学生</w:t>
      </w:r>
      <w:r>
        <w:rPr>
          <w:rFonts w:hint="eastAsia" w:ascii="仿宋_GB2312" w:hAnsi="仿宋_GB2312" w:eastAsia="仿宋_GB2312" w:cs="仿宋_GB2312"/>
          <w:color w:val="000000"/>
          <w:spacing w:val="-4"/>
          <w:sz w:val="32"/>
          <w:szCs w:val="32"/>
        </w:rPr>
        <w:t>进行传统套路小洪拳、大洪拳、七星拳、刀、枪、剑，散打攻、防、摔技法等线上教学，公共基础课也按照双基要求录制了</w:t>
      </w:r>
      <w:r>
        <w:rPr>
          <w:rFonts w:hint="eastAsia" w:ascii="仿宋_GB2312" w:hAnsi="仿宋_GB2312" w:eastAsia="仿宋_GB2312" w:cs="仿宋_GB2312"/>
          <w:color w:val="000000"/>
          <w:sz w:val="32"/>
          <w:szCs w:val="32"/>
        </w:rPr>
        <w:t>单元复习和知识归纳</w:t>
      </w:r>
      <w:r>
        <w:rPr>
          <w:rFonts w:hint="eastAsia" w:ascii="仿宋_GB2312" w:hAnsi="仿宋_GB2312" w:eastAsia="仿宋_GB2312" w:cs="仿宋_GB2312"/>
          <w:color w:val="000000"/>
          <w:spacing w:val="-4"/>
          <w:sz w:val="32"/>
          <w:szCs w:val="32"/>
        </w:rPr>
        <w:t>网课视频进行网上授课，让身在全国各地的每一位学生都能按时学到应有的专业和学科知识。</w:t>
      </w:r>
    </w:p>
    <w:p>
      <w:pPr>
        <w:keepNext w:val="0"/>
        <w:keepLines w:val="0"/>
        <w:pageBreakBefore w:val="0"/>
        <w:kinsoku/>
        <w:wordWrap/>
        <w:overflowPunct w:val="0"/>
        <w:topLinePunct w:val="0"/>
        <w:autoSpaceDE w:val="0"/>
        <w:bidi w:val="0"/>
        <w:adjustRightInd/>
        <w:snapToGrid/>
        <w:spacing w:line="590" w:lineRule="exact"/>
        <w:ind w:left="0" w:leftChars="0" w:firstLine="640" w:firstLineChars="200"/>
        <w:jc w:val="left"/>
        <w:textAlignment w:val="auto"/>
        <w:rPr>
          <w:rFonts w:hint="eastAsia" w:ascii="仿宋_GB2312" w:hAnsi="仿宋_GB2312" w:eastAsia="仿宋_GB2312" w:cs="仿宋_GB2312"/>
          <w:color w:val="000000"/>
          <w:spacing w:val="-4"/>
          <w:sz w:val="32"/>
          <w:szCs w:val="32"/>
          <w:lang w:val="en-US" w:eastAsia="zh-CN"/>
        </w:rPr>
      </w:pPr>
      <w:r>
        <w:rPr>
          <w:rFonts w:hint="eastAsia" w:ascii="仿宋_GB2312" w:hAnsi="仿宋_GB2312" w:eastAsia="仿宋_GB2312" w:cs="仿宋_GB2312"/>
          <w:b w:val="0"/>
          <w:bCs/>
          <w:color w:val="000000"/>
          <w:kern w:val="36"/>
          <w:sz w:val="32"/>
          <w:szCs w:val="32"/>
          <w:highlight w:val="none"/>
          <w:lang w:val="en-US" w:eastAsia="zh-CN"/>
        </w:rPr>
        <w:t>弘武中专专门成立教学资源与信息化建设领导小组，将专业教学目标、专业教学标准、专业优质核心课程体系、实验实训指导、学习评价等内容进行有效整合处理。依托数字化校园建设，以创建精品课程资源为核心，组织建设完善多媒体教学课件，多媒体教学素材，教学案例，电子教案及电子教材，学生自主学习资料汇编等，实现全校师生网络教学资源的共建共享共用。</w:t>
      </w:r>
    </w:p>
    <w:p>
      <w:pPr>
        <w:pageBreakBefore w:val="0"/>
        <w:numPr>
          <w:ilvl w:val="0"/>
          <w:numId w:val="0"/>
        </w:numPr>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3.5师资队伍建设情况 </w:t>
      </w:r>
      <w:r>
        <w:rPr>
          <w:rFonts w:hint="eastAsia" w:ascii="仿宋_GB2312" w:hAnsi="仿宋_GB2312" w:eastAsia="仿宋_GB2312" w:cs="仿宋_GB2312"/>
          <w:sz w:val="32"/>
          <w:szCs w:val="32"/>
          <w:lang w:val="en-US" w:eastAsia="zh-CN"/>
        </w:rPr>
        <w:t xml:space="preserve"> </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3.5.1教师队伍基本情况</w:t>
      </w:r>
    </w:p>
    <w:p>
      <w:pPr>
        <w:keepNext w:val="0"/>
        <w:keepLines w:val="0"/>
        <w:pageBreakBefore w:val="0"/>
        <w:kinsoku/>
        <w:wordWrap/>
        <w:topLinePunct w:val="0"/>
        <w:autoSpaceDE/>
        <w:autoSpaceDN/>
        <w:bidi w:val="0"/>
        <w:spacing w:line="59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kern w:val="0"/>
          <w:sz w:val="32"/>
          <w:szCs w:val="32"/>
        </w:rPr>
        <w:t>职业学校</w:t>
      </w:r>
      <w:r>
        <w:rPr>
          <w:rFonts w:hint="eastAsia" w:ascii="仿宋_GB2312" w:hAnsi="仿宋_GB2312" w:eastAsia="仿宋_GB2312" w:cs="仿宋_GB2312"/>
          <w:spacing w:val="0"/>
          <w:kern w:val="0"/>
          <w:sz w:val="32"/>
          <w:szCs w:val="32"/>
          <w:lang w:eastAsia="zh-CN"/>
        </w:rPr>
        <w:t>教职工</w:t>
      </w:r>
      <w:r>
        <w:rPr>
          <w:rFonts w:hint="eastAsia" w:ascii="仿宋_GB2312" w:hAnsi="仿宋_GB2312" w:eastAsia="仿宋_GB2312" w:cs="仿宋_GB2312"/>
          <w:spacing w:val="0"/>
          <w:kern w:val="0"/>
          <w:sz w:val="32"/>
          <w:szCs w:val="32"/>
          <w:lang w:val="en-US" w:eastAsia="zh-CN"/>
        </w:rPr>
        <w:t>1685人，</w:t>
      </w:r>
      <w:r>
        <w:rPr>
          <w:rFonts w:hint="eastAsia" w:ascii="仿宋_GB2312" w:hAnsi="仿宋_GB2312" w:eastAsia="仿宋_GB2312" w:cs="仿宋_GB2312"/>
          <w:spacing w:val="0"/>
          <w:kern w:val="0"/>
          <w:sz w:val="32"/>
          <w:szCs w:val="32"/>
        </w:rPr>
        <w:t>专任教师</w:t>
      </w:r>
      <w:r>
        <w:rPr>
          <w:rFonts w:hint="eastAsia" w:ascii="仿宋_GB2312" w:hAnsi="仿宋_GB2312" w:eastAsia="仿宋_GB2312" w:cs="仿宋_GB2312"/>
          <w:spacing w:val="0"/>
          <w:kern w:val="0"/>
          <w:sz w:val="32"/>
          <w:szCs w:val="32"/>
          <w:lang w:val="en-US" w:eastAsia="zh-CN"/>
        </w:rPr>
        <w:t>1595</w:t>
      </w:r>
      <w:r>
        <w:rPr>
          <w:rFonts w:hint="eastAsia" w:ascii="仿宋_GB2312" w:hAnsi="仿宋_GB2312" w:eastAsia="仿宋_GB2312" w:cs="仿宋_GB2312"/>
          <w:spacing w:val="0"/>
          <w:kern w:val="0"/>
          <w:sz w:val="32"/>
          <w:szCs w:val="32"/>
        </w:rPr>
        <w:t>人</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其中：公办学校</w:t>
      </w:r>
      <w:r>
        <w:rPr>
          <w:rFonts w:hint="eastAsia" w:ascii="仿宋_GB2312" w:hAnsi="仿宋_GB2312" w:eastAsia="仿宋_GB2312" w:cs="仿宋_GB2312"/>
          <w:spacing w:val="0"/>
          <w:kern w:val="0"/>
          <w:sz w:val="32"/>
          <w:szCs w:val="32"/>
          <w:lang w:val="en-US" w:eastAsia="zh-CN"/>
        </w:rPr>
        <w:t>204</w:t>
      </w:r>
      <w:r>
        <w:rPr>
          <w:rFonts w:hint="eastAsia" w:ascii="仿宋_GB2312" w:hAnsi="仿宋_GB2312" w:eastAsia="仿宋_GB2312" w:cs="仿宋_GB2312"/>
          <w:spacing w:val="0"/>
          <w:kern w:val="0"/>
          <w:sz w:val="32"/>
          <w:szCs w:val="32"/>
        </w:rPr>
        <w:t>人，民办学校</w:t>
      </w:r>
      <w:r>
        <w:rPr>
          <w:rFonts w:hint="eastAsia" w:ascii="仿宋_GB2312" w:hAnsi="仿宋_GB2312" w:eastAsia="仿宋_GB2312" w:cs="仿宋_GB2312"/>
          <w:spacing w:val="0"/>
          <w:kern w:val="0"/>
          <w:sz w:val="32"/>
          <w:szCs w:val="32"/>
          <w:lang w:val="en-US" w:eastAsia="zh-CN"/>
        </w:rPr>
        <w:t>1481</w:t>
      </w:r>
      <w:r>
        <w:rPr>
          <w:rFonts w:hint="eastAsia" w:ascii="仿宋_GB2312" w:hAnsi="仿宋_GB2312" w:eastAsia="仿宋_GB2312" w:cs="仿宋_GB2312"/>
          <w:spacing w:val="0"/>
          <w:kern w:val="0"/>
          <w:sz w:val="32"/>
          <w:szCs w:val="32"/>
        </w:rPr>
        <w:t>人</w:t>
      </w:r>
      <w:r>
        <w:rPr>
          <w:rFonts w:hint="eastAsia" w:ascii="仿宋_GB2312" w:hAnsi="仿宋_GB2312" w:eastAsia="仿宋_GB2312" w:cs="仿宋_GB2312"/>
          <w:spacing w:val="0"/>
          <w:kern w:val="0"/>
          <w:sz w:val="32"/>
          <w:szCs w:val="32"/>
          <w:lang w:val="en-US" w:eastAsia="zh-CN"/>
        </w:rPr>
        <w:t>,</w:t>
      </w:r>
      <w:r>
        <w:rPr>
          <w:rFonts w:hint="eastAsia" w:ascii="仿宋_GB2312" w:hAnsi="仿宋_GB2312" w:eastAsia="仿宋_GB2312" w:cs="仿宋_GB2312"/>
          <w:spacing w:val="0"/>
          <w:kern w:val="0"/>
          <w:sz w:val="32"/>
          <w:szCs w:val="32"/>
        </w:rPr>
        <w:t>生师比</w:t>
      </w:r>
      <w:r>
        <w:rPr>
          <w:rFonts w:hint="eastAsia" w:ascii="仿宋_GB2312" w:hAnsi="仿宋_GB2312" w:eastAsia="仿宋_GB2312" w:cs="仿宋_GB2312"/>
          <w:spacing w:val="0"/>
          <w:kern w:val="0"/>
          <w:sz w:val="32"/>
          <w:szCs w:val="32"/>
          <w:lang w:val="en-US" w:eastAsia="zh-CN"/>
        </w:rPr>
        <w:t>19</w:t>
      </w:r>
      <w:r>
        <w:rPr>
          <w:rFonts w:hint="eastAsia" w:ascii="仿宋_GB2312" w:hAnsi="仿宋_GB2312" w:eastAsia="仿宋_GB2312" w:cs="仿宋_GB2312"/>
          <w:spacing w:val="0"/>
          <w:kern w:val="0"/>
          <w:sz w:val="32"/>
          <w:szCs w:val="32"/>
        </w:rPr>
        <w:t>:1。双师型教师</w:t>
      </w:r>
      <w:r>
        <w:rPr>
          <w:rFonts w:hint="eastAsia" w:ascii="仿宋_GB2312" w:hAnsi="仿宋_GB2312" w:eastAsia="仿宋_GB2312" w:cs="仿宋_GB2312"/>
          <w:spacing w:val="0"/>
          <w:kern w:val="0"/>
          <w:sz w:val="32"/>
          <w:szCs w:val="32"/>
          <w:lang w:val="en-US" w:eastAsia="zh-CN"/>
        </w:rPr>
        <w:t>359</w:t>
      </w:r>
      <w:r>
        <w:rPr>
          <w:rFonts w:hint="eastAsia" w:ascii="仿宋_GB2312" w:hAnsi="仿宋_GB2312" w:eastAsia="仿宋_GB2312" w:cs="仿宋_GB2312"/>
          <w:spacing w:val="0"/>
          <w:kern w:val="0"/>
          <w:sz w:val="32"/>
          <w:szCs w:val="32"/>
        </w:rPr>
        <w:t>人，占比</w:t>
      </w:r>
      <w:r>
        <w:rPr>
          <w:rFonts w:hint="eastAsia" w:ascii="仿宋_GB2312" w:hAnsi="仿宋_GB2312" w:eastAsia="仿宋_GB2312" w:cs="仿宋_GB2312"/>
          <w:spacing w:val="0"/>
          <w:kern w:val="0"/>
          <w:sz w:val="32"/>
          <w:szCs w:val="32"/>
          <w:lang w:val="en-US" w:eastAsia="zh-CN"/>
        </w:rPr>
        <w:t>21.3%</w:t>
      </w:r>
      <w:r>
        <w:rPr>
          <w:rFonts w:hint="eastAsia" w:ascii="仿宋_GB2312" w:hAnsi="仿宋_GB2312" w:eastAsia="仿宋_GB2312" w:cs="仿宋_GB2312"/>
          <w:spacing w:val="0"/>
          <w:kern w:val="0"/>
          <w:sz w:val="32"/>
          <w:szCs w:val="32"/>
        </w:rPr>
        <w:t>，比上年</w:t>
      </w:r>
      <w:r>
        <w:rPr>
          <w:rFonts w:hint="eastAsia" w:ascii="仿宋_GB2312" w:hAnsi="仿宋_GB2312" w:eastAsia="仿宋_GB2312" w:cs="仿宋_GB2312"/>
          <w:spacing w:val="0"/>
          <w:kern w:val="0"/>
          <w:sz w:val="32"/>
          <w:szCs w:val="32"/>
          <w:lang w:val="en-US" w:eastAsia="zh-CN"/>
        </w:rPr>
        <w:t>提高8</w:t>
      </w:r>
      <w:r>
        <w:rPr>
          <w:rFonts w:hint="eastAsia" w:ascii="仿宋_GB2312" w:hAnsi="仿宋_GB2312" w:eastAsia="仿宋_GB2312" w:cs="仿宋_GB2312"/>
          <w:spacing w:val="0"/>
          <w:kern w:val="0"/>
          <w:sz w:val="32"/>
          <w:szCs w:val="32"/>
        </w:rPr>
        <w:t>个百分点</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专任教师高级职称</w:t>
      </w:r>
      <w:r>
        <w:rPr>
          <w:rFonts w:hint="eastAsia" w:ascii="仿宋_GB2312" w:hAnsi="仿宋_GB2312" w:eastAsia="仿宋_GB2312" w:cs="仿宋_GB2312"/>
          <w:spacing w:val="0"/>
          <w:kern w:val="0"/>
          <w:sz w:val="32"/>
          <w:szCs w:val="32"/>
          <w:lang w:val="en-US" w:eastAsia="zh-CN"/>
        </w:rPr>
        <w:t>256</w:t>
      </w:r>
      <w:r>
        <w:rPr>
          <w:rFonts w:hint="eastAsia" w:ascii="仿宋_GB2312" w:hAnsi="仿宋_GB2312" w:eastAsia="仿宋_GB2312" w:cs="仿宋_GB2312"/>
          <w:spacing w:val="0"/>
          <w:kern w:val="0"/>
          <w:sz w:val="32"/>
          <w:szCs w:val="32"/>
        </w:rPr>
        <w:t>人，</w:t>
      </w:r>
      <w:r>
        <w:rPr>
          <w:rFonts w:hint="eastAsia" w:ascii="仿宋_GB2312" w:hAnsi="仿宋_GB2312" w:eastAsia="仿宋_GB2312" w:cs="仿宋_GB2312"/>
          <w:spacing w:val="0"/>
          <w:kern w:val="0"/>
          <w:sz w:val="32"/>
          <w:szCs w:val="32"/>
          <w:lang w:eastAsia="zh-CN"/>
        </w:rPr>
        <w:t>高级教师</w:t>
      </w:r>
      <w:r>
        <w:rPr>
          <w:rFonts w:hint="eastAsia" w:ascii="仿宋_GB2312" w:hAnsi="仿宋_GB2312" w:eastAsia="仿宋_GB2312" w:cs="仿宋_GB2312"/>
          <w:spacing w:val="0"/>
          <w:kern w:val="0"/>
          <w:sz w:val="32"/>
          <w:szCs w:val="32"/>
        </w:rPr>
        <w:t>占比15</w:t>
      </w:r>
      <w:r>
        <w:rPr>
          <w:rFonts w:hint="eastAsia" w:ascii="仿宋_GB2312" w:hAnsi="仿宋_GB2312" w:eastAsia="仿宋_GB2312" w:cs="仿宋_GB2312"/>
          <w:spacing w:val="0"/>
          <w:kern w:val="0"/>
          <w:sz w:val="32"/>
          <w:szCs w:val="32"/>
          <w:lang w:val="en-US" w:eastAsia="zh-CN"/>
        </w:rPr>
        <w:t>.2</w:t>
      </w:r>
      <w:r>
        <w:rPr>
          <w:rFonts w:hint="eastAsia" w:ascii="仿宋_GB2312" w:hAnsi="仿宋_GB2312" w:eastAsia="仿宋_GB2312" w:cs="仿宋_GB2312"/>
          <w:spacing w:val="0"/>
          <w:kern w:val="0"/>
          <w:sz w:val="32"/>
          <w:szCs w:val="32"/>
        </w:rPr>
        <w:t>%，比上年</w:t>
      </w:r>
      <w:r>
        <w:rPr>
          <w:rFonts w:hint="eastAsia" w:ascii="仿宋_GB2312" w:hAnsi="仿宋_GB2312" w:eastAsia="仿宋_GB2312" w:cs="仿宋_GB2312"/>
          <w:spacing w:val="0"/>
          <w:kern w:val="0"/>
          <w:sz w:val="32"/>
          <w:szCs w:val="32"/>
          <w:lang w:val="en-US" w:eastAsia="zh-CN"/>
        </w:rPr>
        <w:t>降低0.4</w:t>
      </w:r>
      <w:r>
        <w:rPr>
          <w:rFonts w:hint="eastAsia" w:ascii="仿宋_GB2312" w:hAnsi="仿宋_GB2312" w:eastAsia="仿宋_GB2312" w:cs="仿宋_GB2312"/>
          <w:spacing w:val="0"/>
          <w:kern w:val="0"/>
          <w:sz w:val="32"/>
          <w:szCs w:val="32"/>
        </w:rPr>
        <w:t>个百分点。本科以上学历</w:t>
      </w:r>
      <w:r>
        <w:rPr>
          <w:rFonts w:hint="eastAsia" w:ascii="仿宋_GB2312" w:hAnsi="仿宋_GB2312" w:eastAsia="仿宋_GB2312" w:cs="仿宋_GB2312"/>
          <w:spacing w:val="0"/>
          <w:kern w:val="0"/>
          <w:sz w:val="32"/>
          <w:szCs w:val="32"/>
          <w:lang w:val="en-US" w:eastAsia="zh-CN"/>
        </w:rPr>
        <w:t>1309</w:t>
      </w:r>
      <w:r>
        <w:rPr>
          <w:rFonts w:hint="eastAsia" w:ascii="仿宋_GB2312" w:hAnsi="仿宋_GB2312" w:eastAsia="仿宋_GB2312" w:cs="仿宋_GB2312"/>
          <w:spacing w:val="0"/>
          <w:kern w:val="0"/>
          <w:sz w:val="32"/>
          <w:szCs w:val="32"/>
        </w:rPr>
        <w:t>人，占比</w:t>
      </w:r>
      <w:r>
        <w:rPr>
          <w:rFonts w:hint="eastAsia" w:ascii="仿宋_GB2312" w:hAnsi="仿宋_GB2312" w:eastAsia="仿宋_GB2312" w:cs="仿宋_GB2312"/>
          <w:spacing w:val="0"/>
          <w:kern w:val="0"/>
          <w:sz w:val="32"/>
          <w:szCs w:val="32"/>
          <w:lang w:val="en-US" w:eastAsia="zh-CN"/>
        </w:rPr>
        <w:t>77.7%</w:t>
      </w:r>
      <w:r>
        <w:rPr>
          <w:rFonts w:hint="eastAsia" w:ascii="仿宋_GB2312" w:hAnsi="仿宋_GB2312" w:eastAsia="仿宋_GB2312" w:cs="仿宋_GB2312"/>
          <w:spacing w:val="0"/>
          <w:kern w:val="0"/>
          <w:sz w:val="32"/>
          <w:szCs w:val="32"/>
        </w:rPr>
        <w:t>，比上年</w:t>
      </w:r>
      <w:r>
        <w:rPr>
          <w:rFonts w:hint="eastAsia" w:ascii="仿宋_GB2312" w:hAnsi="仿宋_GB2312" w:eastAsia="仿宋_GB2312" w:cs="仿宋_GB2312"/>
          <w:spacing w:val="0"/>
          <w:kern w:val="0"/>
          <w:sz w:val="32"/>
          <w:szCs w:val="32"/>
          <w:lang w:eastAsia="zh-CN"/>
        </w:rPr>
        <w:t>提高</w:t>
      </w:r>
      <w:r>
        <w:rPr>
          <w:rFonts w:hint="eastAsia" w:ascii="仿宋_GB2312" w:hAnsi="仿宋_GB2312" w:eastAsia="仿宋_GB2312" w:cs="仿宋_GB2312"/>
          <w:spacing w:val="0"/>
          <w:kern w:val="0"/>
          <w:sz w:val="32"/>
          <w:szCs w:val="32"/>
          <w:lang w:val="en-US" w:eastAsia="zh-CN"/>
        </w:rPr>
        <w:t>21个百分点</w:t>
      </w:r>
      <w:r>
        <w:rPr>
          <w:rFonts w:hint="eastAsia" w:ascii="仿宋_GB2312" w:hAnsi="仿宋_GB2312" w:eastAsia="仿宋_GB2312" w:cs="仿宋_GB2312"/>
          <w:spacing w:val="0"/>
          <w:kern w:val="0"/>
          <w:sz w:val="32"/>
          <w:szCs w:val="32"/>
        </w:rPr>
        <w:t>。</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3.5.2“双师型”教师培养情况</w:t>
      </w:r>
    </w:p>
    <w:p>
      <w:pPr>
        <w:pStyle w:val="2"/>
        <w:pageBreakBefore w:val="0"/>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kern w:val="0"/>
          <w:sz w:val="32"/>
          <w:szCs w:val="32"/>
        </w:rPr>
        <w:t>职业学校</w:t>
      </w:r>
      <w:r>
        <w:rPr>
          <w:rFonts w:hint="eastAsia" w:ascii="仿宋_GB2312" w:hAnsi="仿宋_GB2312" w:eastAsia="仿宋_GB2312" w:cs="仿宋_GB2312"/>
          <w:spacing w:val="0"/>
          <w:kern w:val="0"/>
          <w:sz w:val="32"/>
          <w:szCs w:val="32"/>
          <w:lang w:eastAsia="zh-CN"/>
        </w:rPr>
        <w:t>教职工</w:t>
      </w:r>
      <w:r>
        <w:rPr>
          <w:rFonts w:hint="eastAsia" w:ascii="仿宋_GB2312" w:hAnsi="仿宋_GB2312" w:eastAsia="仿宋_GB2312" w:cs="仿宋_GB2312"/>
          <w:spacing w:val="0"/>
          <w:kern w:val="0"/>
          <w:sz w:val="32"/>
          <w:szCs w:val="32"/>
          <w:lang w:val="en-US" w:eastAsia="zh-CN"/>
        </w:rPr>
        <w:t>1685人，</w:t>
      </w:r>
      <w:r>
        <w:rPr>
          <w:rFonts w:hint="eastAsia" w:ascii="仿宋_GB2312" w:hAnsi="仿宋_GB2312" w:eastAsia="仿宋_GB2312" w:cs="仿宋_GB2312"/>
          <w:spacing w:val="0"/>
          <w:kern w:val="0"/>
          <w:sz w:val="32"/>
          <w:szCs w:val="32"/>
        </w:rPr>
        <w:t>专任教师</w:t>
      </w:r>
      <w:r>
        <w:rPr>
          <w:rFonts w:hint="eastAsia" w:ascii="仿宋_GB2312" w:hAnsi="仿宋_GB2312" w:eastAsia="仿宋_GB2312" w:cs="仿宋_GB2312"/>
          <w:spacing w:val="0"/>
          <w:kern w:val="0"/>
          <w:sz w:val="32"/>
          <w:szCs w:val="32"/>
          <w:lang w:val="en-US" w:eastAsia="zh-CN"/>
        </w:rPr>
        <w:t>1595</w:t>
      </w:r>
      <w:r>
        <w:rPr>
          <w:rFonts w:hint="eastAsia" w:ascii="仿宋_GB2312" w:hAnsi="仿宋_GB2312" w:eastAsia="仿宋_GB2312" w:cs="仿宋_GB2312"/>
          <w:spacing w:val="0"/>
          <w:kern w:val="0"/>
          <w:sz w:val="32"/>
          <w:szCs w:val="32"/>
        </w:rPr>
        <w:t>人</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z w:val="32"/>
          <w:szCs w:val="32"/>
          <w:lang w:val="en-US" w:eastAsia="zh-CN"/>
        </w:rPr>
        <w:t>“双师型”教师</w:t>
      </w:r>
      <w:r>
        <w:rPr>
          <w:rFonts w:hint="eastAsia" w:ascii="仿宋_GB2312" w:hAnsi="仿宋_GB2312" w:eastAsia="仿宋_GB2312" w:cs="仿宋_GB2312"/>
          <w:spacing w:val="0"/>
          <w:kern w:val="0"/>
          <w:sz w:val="32"/>
          <w:szCs w:val="32"/>
          <w:lang w:val="en-US" w:eastAsia="zh-CN"/>
        </w:rPr>
        <w:t>359</w:t>
      </w:r>
      <w:r>
        <w:rPr>
          <w:rFonts w:hint="eastAsia" w:ascii="仿宋_GB2312" w:hAnsi="仿宋_GB2312" w:eastAsia="仿宋_GB2312" w:cs="仿宋_GB2312"/>
          <w:spacing w:val="0"/>
          <w:kern w:val="0"/>
          <w:sz w:val="32"/>
          <w:szCs w:val="32"/>
        </w:rPr>
        <w:t>人，占比</w:t>
      </w:r>
      <w:r>
        <w:rPr>
          <w:rFonts w:hint="eastAsia" w:ascii="仿宋_GB2312" w:hAnsi="仿宋_GB2312" w:eastAsia="仿宋_GB2312" w:cs="仿宋_GB2312"/>
          <w:spacing w:val="0"/>
          <w:kern w:val="0"/>
          <w:sz w:val="32"/>
          <w:szCs w:val="32"/>
          <w:lang w:val="en-US" w:eastAsia="zh-CN"/>
        </w:rPr>
        <w:t>21.3%</w:t>
      </w:r>
      <w:r>
        <w:rPr>
          <w:rFonts w:hint="eastAsia" w:ascii="仿宋_GB2312" w:hAnsi="仿宋_GB2312" w:eastAsia="仿宋_GB2312" w:cs="仿宋_GB2312"/>
          <w:spacing w:val="0"/>
          <w:kern w:val="0"/>
          <w:sz w:val="32"/>
          <w:szCs w:val="32"/>
        </w:rPr>
        <w:t>，比上年</w:t>
      </w:r>
      <w:r>
        <w:rPr>
          <w:rFonts w:hint="eastAsia" w:ascii="仿宋_GB2312" w:hAnsi="仿宋_GB2312" w:eastAsia="仿宋_GB2312" w:cs="仿宋_GB2312"/>
          <w:spacing w:val="0"/>
          <w:kern w:val="0"/>
          <w:sz w:val="32"/>
          <w:szCs w:val="32"/>
          <w:lang w:val="en-US" w:eastAsia="zh-CN"/>
        </w:rPr>
        <w:t>提高8</w:t>
      </w:r>
      <w:r>
        <w:rPr>
          <w:rFonts w:hint="eastAsia" w:ascii="仿宋_GB2312" w:hAnsi="仿宋_GB2312" w:eastAsia="仿宋_GB2312" w:cs="仿宋_GB2312"/>
          <w:spacing w:val="0"/>
          <w:kern w:val="0"/>
          <w:sz w:val="32"/>
          <w:szCs w:val="32"/>
        </w:rPr>
        <w:t>个百分点</w:t>
      </w:r>
      <w:r>
        <w:rPr>
          <w:rFonts w:hint="eastAsia" w:ascii="仿宋_GB2312" w:hAnsi="仿宋_GB2312" w:eastAsia="仿宋_GB2312" w:cs="仿宋_GB2312"/>
          <w:spacing w:val="0"/>
          <w:kern w:val="0"/>
          <w:sz w:val="32"/>
          <w:szCs w:val="32"/>
          <w:lang w:eastAsia="zh-CN"/>
        </w:rPr>
        <w:t>。</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3.5.3教师参加培训情况；</w:t>
      </w:r>
    </w:p>
    <w:p>
      <w:pPr>
        <w:pStyle w:val="12"/>
        <w:pageBreakBefore w:val="0"/>
        <w:widowControl w:val="0"/>
        <w:kinsoku/>
        <w:wordWrap/>
        <w:topLinePunct w:val="0"/>
        <w:bidi w:val="0"/>
        <w:spacing w:line="590" w:lineRule="exact"/>
        <w:ind w:lef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少林中专</w:t>
      </w:r>
      <w:r>
        <w:rPr>
          <w:rFonts w:hint="eastAsia" w:ascii="仿宋_GB2312" w:hAnsi="仿宋_GB2312" w:eastAsia="仿宋_GB2312" w:cs="仿宋_GB2312"/>
          <w:color w:val="000000"/>
          <w:sz w:val="32"/>
          <w:szCs w:val="32"/>
        </w:rPr>
        <w:t>一贯坚持教师在岗培训，提升教师的学历层次，</w:t>
      </w:r>
      <w:r>
        <w:rPr>
          <w:rFonts w:hint="eastAsia" w:ascii="仿宋_GB2312" w:hAnsi="仿宋_GB2312" w:eastAsia="仿宋_GB2312" w:cs="仿宋_GB2312"/>
          <w:color w:val="000000"/>
          <w:spacing w:val="-2"/>
          <w:sz w:val="32"/>
          <w:szCs w:val="32"/>
        </w:rPr>
        <w:t>2022年有100余人报名参加成都体院、信阳师范学院等院校进修；报名参加全国教练员武术中段位考试124人，其中79人晋升4段，31人晋升5段，14人晋升6段，使</w:t>
      </w:r>
      <w:r>
        <w:rPr>
          <w:rFonts w:hint="eastAsia" w:ascii="仿宋_GB2312" w:hAnsi="仿宋_GB2312" w:eastAsia="仿宋_GB2312" w:cs="仿宋_GB2312"/>
          <w:color w:val="000000"/>
          <w:sz w:val="32"/>
          <w:szCs w:val="32"/>
        </w:rPr>
        <w:t>专业课教师的理论水平和实践操作能力再上新台阶。</w:t>
      </w:r>
    </w:p>
    <w:p>
      <w:pPr>
        <w:pageBreakBefore w:val="0"/>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36"/>
          <w:sz w:val="32"/>
          <w:szCs w:val="32"/>
          <w:lang w:eastAsia="zh-CN"/>
        </w:rPr>
        <w:t>小龙中专</w:t>
      </w:r>
      <w:r>
        <w:rPr>
          <w:rFonts w:hint="eastAsia" w:ascii="仿宋_GB2312" w:hAnsi="仿宋_GB2312" w:eastAsia="仿宋_GB2312" w:cs="仿宋_GB2312"/>
          <w:color w:val="000000"/>
          <w:kern w:val="36"/>
          <w:sz w:val="32"/>
          <w:szCs w:val="32"/>
        </w:rPr>
        <w:t>安排</w:t>
      </w:r>
      <w:bookmarkStart w:id="3" w:name="_Hlk33604517"/>
      <w:r>
        <w:rPr>
          <w:rFonts w:hint="eastAsia" w:ascii="仿宋_GB2312" w:hAnsi="仿宋_GB2312" w:eastAsia="仿宋_GB2312" w:cs="仿宋_GB2312"/>
          <w:color w:val="000000"/>
          <w:kern w:val="36"/>
          <w:sz w:val="32"/>
          <w:szCs w:val="32"/>
        </w:rPr>
        <w:t>教师</w:t>
      </w:r>
      <w:bookmarkEnd w:id="3"/>
      <w:r>
        <w:rPr>
          <w:rFonts w:hint="eastAsia" w:ascii="仿宋_GB2312" w:hAnsi="仿宋_GB2312" w:eastAsia="仿宋_GB2312" w:cs="仿宋_GB2312"/>
          <w:color w:val="000000"/>
          <w:kern w:val="36"/>
          <w:sz w:val="32"/>
          <w:szCs w:val="32"/>
        </w:rPr>
        <w:t>外出培训30余次，每周一次校内培训，聘请深圳道弘教育培训公司名师、王刚律师、白雪老师来校现场培训，参加培训教师达100%。</w:t>
      </w:r>
    </w:p>
    <w:p>
      <w:pPr>
        <w:pageBreakBefore w:val="0"/>
        <w:numPr>
          <w:ilvl w:val="0"/>
          <w:numId w:val="0"/>
        </w:numPr>
        <w:kinsoku/>
        <w:wordWrap/>
        <w:topLinePunct w:val="0"/>
        <w:bidi w:val="0"/>
        <w:spacing w:line="590" w:lineRule="exact"/>
        <w:ind w:left="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3.6 校企双元育人 </w:t>
      </w:r>
    </w:p>
    <w:p>
      <w:pPr>
        <w:pageBreakBefore w:val="0"/>
        <w:kinsoku/>
        <w:wordWrap/>
        <w:topLinePunct w:val="0"/>
        <w:bidi w:val="0"/>
        <w:spacing w:line="590" w:lineRule="exact"/>
        <w:ind w:lef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 xml:space="preserve"> 2019年2月，国务院印发《国家职业教育改革实施方案》，《方案》指出：</w:t>
      </w:r>
      <w:r>
        <w:rPr>
          <w:rFonts w:hint="eastAsia" w:ascii="仿宋_GB2312" w:hAnsi="仿宋_GB2312" w:eastAsia="仿宋_GB2312" w:cs="仿宋_GB2312"/>
          <w:color w:val="000000"/>
          <w:sz w:val="32"/>
          <w:szCs w:val="32"/>
          <w:shd w:val="clear" w:color="auto" w:fill="FFFFFF"/>
        </w:rPr>
        <w:t>要坚持知行合一、工学结合，探索创新职业教育人才培养模式，发挥校企双元在职业教育人才培养中的重要作用。具体要求是，借鉴德国“双元制”等模式，总结现代学徒制和企业新型学徒制试点经验，校企共同研究制订人才培养方案，及时将新技术、新工艺、新规范纳入教学标准和教学内容，强化学生实习实训。</w:t>
      </w:r>
      <w:r>
        <w:rPr>
          <w:rFonts w:hint="eastAsia" w:ascii="仿宋_GB2312" w:hAnsi="仿宋_GB2312" w:eastAsia="仿宋_GB2312" w:cs="仿宋_GB2312"/>
          <w:sz w:val="32"/>
          <w:szCs w:val="32"/>
          <w:lang w:val="en-US" w:eastAsia="zh-CN"/>
        </w:rPr>
        <w:t xml:space="preserve"> </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3.6.1学生到企业实习情况；</w:t>
      </w:r>
    </w:p>
    <w:p>
      <w:pPr>
        <w:pageBreakBefore w:val="0"/>
        <w:kinsoku/>
        <w:wordWrap/>
        <w:topLinePunct w:val="0"/>
        <w:bidi w:val="0"/>
        <w:spacing w:line="590" w:lineRule="exact"/>
        <w:ind w:left="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登封市中等专业学校在校企双元育人方面不断摸索，积极推进。</w:t>
      </w:r>
      <w:r>
        <w:rPr>
          <w:rFonts w:hint="eastAsia" w:ascii="仿宋_GB2312" w:hAnsi="仿宋_GB2312" w:eastAsia="仿宋_GB2312" w:cs="仿宋_GB2312"/>
          <w:color w:val="000000"/>
          <w:sz w:val="32"/>
          <w:szCs w:val="32"/>
        </w:rPr>
        <w:t>2022年6月13日，学校组织83名计算机应用专业和计算机平面设计专业二年级学生到河南省华锐光电产业有限公司参加为期六个月的岗位实习；2022年6月27日，组织机电技术应用专业和汽车运用与维修专业共219名学生到开封住成电装有限公司参加为期六个月的岗位实习；2022年8月1日至10月29日，先后组织旅游服务与管理专业两批次共29名学生到中州华鼎酒店参加为期一个多月的岗位实习；2022年8月25日至9月30日，组织旅游服务与管理专业14名学生到郑州锦鹏酒店参加为期一个多月的岗位实习；2022年9月12日，组织旅游服务与管理专业和中餐烹饪专业共76名学生到上海西贝周昕餐饮管理有限公司参加为期五个月的岗位实习，组织机电技术应用专业、汽车运用与维修专业共135名学生到南昌华勤电子科技有限公司参加为期四个月的岗位实习。岗位实习不仅让学生亲身体验了企业的文化，也让学生了解了企业工作的模式，锻炼了技能，培养了吃苦耐劳的意志品质，为今后参加工作以后尽快适应岗位奠定了基础。</w:t>
      </w:r>
    </w:p>
    <w:p>
      <w:pPr>
        <w:pStyle w:val="6"/>
        <w:keepNext w:val="0"/>
        <w:keepLines w:val="0"/>
        <w:pageBreakBefore w:val="0"/>
        <w:widowControl/>
        <w:numPr>
          <w:ilvl w:val="0"/>
          <w:numId w:val="0"/>
        </w:numPr>
        <w:kinsoku/>
        <w:wordWrap/>
        <w:overflowPunct w:val="0"/>
        <w:topLinePunct w:val="0"/>
        <w:autoSpaceDE w:val="0"/>
        <w:autoSpaceDN/>
        <w:bidi w:val="0"/>
        <w:adjustRightInd/>
        <w:snapToGrid/>
        <w:spacing w:line="590" w:lineRule="exact"/>
        <w:ind w:left="0" w:leftChars="0" w:firstLine="640" w:firstLineChars="200"/>
        <w:jc w:val="left"/>
        <w:textAlignment w:val="auto"/>
        <w:outlineLvl w:val="0"/>
        <w:rPr>
          <w:rFonts w:hint="eastAsia" w:ascii="仿宋_GB2312" w:hAnsi="仿宋_GB2312" w:eastAsia="仿宋_GB2312" w:cs="仿宋_GB2312"/>
          <w:sz w:val="32"/>
          <w:szCs w:val="32"/>
          <w:lang w:val="en-US" w:eastAsia="zh-CN"/>
        </w:rPr>
      </w:pPr>
      <w:bookmarkStart w:id="4" w:name="_Toc1719"/>
      <w:bookmarkStart w:id="5" w:name="_Toc1456"/>
      <w:r>
        <w:rPr>
          <w:rFonts w:hint="eastAsia" w:ascii="仿宋_GB2312" w:hAnsi="仿宋_GB2312" w:eastAsia="仿宋_GB2312" w:cs="仿宋_GB2312"/>
          <w:sz w:val="32"/>
          <w:szCs w:val="32"/>
          <w:lang w:val="en-US" w:eastAsia="zh-CN"/>
        </w:rPr>
        <w:t>弘武中专重视</w:t>
      </w:r>
      <w:r>
        <w:rPr>
          <w:rFonts w:hint="eastAsia" w:ascii="仿宋_GB2312" w:hAnsi="仿宋_GB2312" w:eastAsia="仿宋_GB2312" w:cs="仿宋_GB2312"/>
          <w:sz w:val="32"/>
          <w:szCs w:val="32"/>
        </w:rPr>
        <w:t>校企“双元”育人办学</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积极探索校内外有</w:t>
      </w:r>
      <w:bookmarkEnd w:id="4"/>
      <w:bookmarkEnd w:id="5"/>
      <w:r>
        <w:rPr>
          <w:rFonts w:hint="eastAsia" w:ascii="仿宋_GB2312" w:hAnsi="仿宋_GB2312" w:eastAsia="仿宋_GB2312" w:cs="仿宋_GB2312"/>
          <w:sz w:val="32"/>
          <w:szCs w:val="32"/>
          <w:lang w:val="en-US" w:eastAsia="zh-CN"/>
        </w:rPr>
        <w:t>机结合的育人模式，让学生在课堂上逐步完善专业知识和专业素养，在实践中不断提高专业技能和专业水平。目前，学校每个专业都有长期稳定的对口合作企业，同少林禅武音乐大典、北京昊德祥义艺术培训有限公司、南京汇武武术培训公司3家企事业单位签订长期合作协议，实现了共建、共享、共赢。</w:t>
      </w:r>
    </w:p>
    <w:p>
      <w:pPr>
        <w:pStyle w:val="6"/>
        <w:keepNext w:val="0"/>
        <w:keepLines w:val="0"/>
        <w:pageBreakBefore w:val="0"/>
        <w:widowControl/>
        <w:numPr>
          <w:ilvl w:val="0"/>
          <w:numId w:val="0"/>
        </w:numPr>
        <w:kinsoku/>
        <w:wordWrap/>
        <w:overflowPunct w:val="0"/>
        <w:topLinePunct w:val="0"/>
        <w:autoSpaceDE w:val="0"/>
        <w:autoSpaceDN/>
        <w:bidi w:val="0"/>
        <w:adjustRightInd/>
        <w:snapToGrid/>
        <w:spacing w:line="590" w:lineRule="exact"/>
        <w:ind w:left="0" w:leftChars="0" w:firstLine="640" w:firstLineChars="200"/>
        <w:jc w:val="left"/>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少林中专重视专业课教师培训，</w:t>
      </w:r>
      <w:r>
        <w:rPr>
          <w:rFonts w:hint="eastAsia" w:ascii="仿宋_GB2312" w:hAnsi="仿宋_GB2312" w:eastAsia="仿宋_GB2312" w:cs="仿宋_GB2312"/>
          <w:color w:val="000000"/>
          <w:sz w:val="32"/>
          <w:szCs w:val="32"/>
        </w:rPr>
        <w:t>学校专门开设有岗前培训班，配备具有丰富教学和实践经验的专业课带头人和郑大、河大教授兼职授课，制定有严格的管理制度和学习制度，学习时间为二年，学习期满的优秀学员，方能被派出做助理</w:t>
      </w:r>
      <w:r>
        <w:rPr>
          <w:rFonts w:hint="eastAsia" w:ascii="仿宋_GB2312" w:hAnsi="仿宋_GB2312" w:eastAsia="仿宋_GB2312" w:cs="仿宋_GB2312"/>
          <w:color w:val="000000"/>
          <w:spacing w:val="-2"/>
          <w:sz w:val="32"/>
          <w:szCs w:val="32"/>
        </w:rPr>
        <w:t>专业课</w:t>
      </w:r>
      <w:r>
        <w:rPr>
          <w:rFonts w:hint="eastAsia" w:ascii="仿宋_GB2312" w:hAnsi="仿宋_GB2312" w:eastAsia="仿宋_GB2312" w:cs="仿宋_GB2312"/>
          <w:color w:val="000000"/>
          <w:sz w:val="32"/>
          <w:szCs w:val="32"/>
        </w:rPr>
        <w:t>教师。对上岗后的学员追踪监督，定期听取使用方的评价和意见，不合格、不进取、屡犯错误的</w:t>
      </w:r>
      <w:r>
        <w:rPr>
          <w:rFonts w:hint="eastAsia" w:ascii="仿宋_GB2312" w:hAnsi="仿宋_GB2312" w:eastAsia="仿宋_GB2312" w:cs="仿宋_GB2312"/>
          <w:color w:val="000000"/>
          <w:spacing w:val="-2"/>
          <w:sz w:val="32"/>
          <w:szCs w:val="32"/>
        </w:rPr>
        <w:t>专业课</w:t>
      </w:r>
      <w:r>
        <w:rPr>
          <w:rFonts w:hint="eastAsia" w:ascii="仿宋_GB2312" w:hAnsi="仿宋_GB2312" w:eastAsia="仿宋_GB2312" w:cs="仿宋_GB2312"/>
          <w:color w:val="000000"/>
          <w:sz w:val="32"/>
          <w:szCs w:val="32"/>
        </w:rPr>
        <w:t>教师要重新退回培训班学习，充分体现了以就业为导向、以能力为本位、</w:t>
      </w:r>
      <w:r>
        <w:rPr>
          <w:rFonts w:hint="eastAsia" w:ascii="仿宋_GB2312" w:hAnsi="仿宋_GB2312" w:eastAsia="仿宋_GB2312" w:cs="仿宋_GB2312"/>
          <w:color w:val="000000"/>
          <w:sz w:val="32"/>
          <w:szCs w:val="32"/>
          <w:lang w:eastAsia="zh-CN"/>
        </w:rPr>
        <w:t>面向用人单位、</w:t>
      </w:r>
      <w:r>
        <w:rPr>
          <w:rFonts w:hint="eastAsia" w:ascii="仿宋_GB2312" w:hAnsi="仿宋_GB2312" w:eastAsia="仿宋_GB2312" w:cs="仿宋_GB2312"/>
          <w:color w:val="000000"/>
          <w:sz w:val="32"/>
          <w:szCs w:val="32"/>
        </w:rPr>
        <w:t>多方参与的技能人才培养模式。</w:t>
      </w:r>
    </w:p>
    <w:p>
      <w:pPr>
        <w:pageBreakBefore w:val="0"/>
        <w:widowControl/>
        <w:kinsoku/>
        <w:wordWrap/>
        <w:topLinePunct w:val="0"/>
        <w:autoSpaceDE w:val="0"/>
        <w:autoSpaceDN w:val="0"/>
        <w:bidi w:val="0"/>
        <w:adjustRightInd w:val="0"/>
        <w:spacing w:line="590" w:lineRule="exact"/>
        <w:ind w:left="0" w:firstLine="640" w:firstLineChars="200"/>
        <w:jc w:val="left"/>
        <w:rPr>
          <w:rFonts w:hint="eastAsia" w:ascii="仿宋_GB2312" w:hAnsi="仿宋_GB2312" w:eastAsia="仿宋_GB2312" w:cs="仿宋_GB2312"/>
          <w:b/>
          <w:color w:val="000000"/>
          <w:sz w:val="32"/>
          <w:szCs w:val="32"/>
          <w:lang w:val="zh-CN"/>
        </w:rPr>
      </w:pP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案例</w:t>
      </w:r>
      <w:r>
        <w:rPr>
          <w:rFonts w:hint="eastAsia" w:ascii="仿宋_GB2312" w:hAnsi="仿宋_GB2312" w:eastAsia="仿宋_GB2312" w:cs="仿宋_GB2312"/>
          <w:b w:val="0"/>
          <w:bCs w:val="0"/>
          <w:color w:val="000000"/>
          <w:kern w:val="0"/>
          <w:sz w:val="32"/>
          <w:szCs w:val="32"/>
          <w:lang w:val="en-US" w:eastAsia="zh-CN"/>
        </w:rPr>
        <w:t>3-1</w:t>
      </w:r>
      <w:r>
        <w:rPr>
          <w:rFonts w:hint="eastAsia" w:ascii="仿宋_GB2312" w:hAnsi="仿宋_GB2312" w:eastAsia="仿宋_GB2312" w:cs="仿宋_GB2312"/>
          <w:b w:val="0"/>
          <w:bCs w:val="0"/>
          <w:color w:val="000000"/>
          <w:kern w:val="0"/>
          <w:sz w:val="32"/>
          <w:szCs w:val="32"/>
          <w:lang w:eastAsia="zh-CN"/>
        </w:rPr>
        <w:t>】</w:t>
      </w:r>
    </w:p>
    <w:p>
      <w:pPr>
        <w:pageBreakBefore w:val="0"/>
        <w:kinsoku/>
        <w:wordWrap/>
        <w:topLinePunct w:val="0"/>
        <w:bidi w:val="0"/>
        <w:spacing w:line="590" w:lineRule="exact"/>
        <w:ind w:left="0" w:firstLine="643" w:firstLineChars="200"/>
        <w:jc w:val="center"/>
        <w:rPr>
          <w:rFonts w:hint="eastAsia" w:ascii="仿宋_GB2312" w:hAnsi="仿宋_GB2312" w:eastAsia="仿宋_GB2312" w:cs="仿宋_GB2312"/>
          <w:b/>
          <w:color w:val="000000"/>
          <w:sz w:val="32"/>
          <w:szCs w:val="32"/>
          <w:lang w:val="zh-CN"/>
        </w:rPr>
      </w:pPr>
      <w:r>
        <w:rPr>
          <w:rFonts w:hint="eastAsia" w:ascii="仿宋_GB2312" w:hAnsi="仿宋_GB2312" w:eastAsia="仿宋_GB2312" w:cs="仿宋_GB2312"/>
          <w:b/>
          <w:color w:val="000000"/>
          <w:sz w:val="32"/>
          <w:szCs w:val="32"/>
          <w:lang w:val="zh-CN"/>
        </w:rPr>
        <w:t xml:space="preserve">践行工学结合  </w:t>
      </w:r>
    </w:p>
    <w:p>
      <w:pPr>
        <w:pageBreakBefore w:val="0"/>
        <w:kinsoku/>
        <w:wordWrap/>
        <w:topLinePunct w:val="0"/>
        <w:bidi w:val="0"/>
        <w:spacing w:line="590" w:lineRule="exact"/>
        <w:ind w:left="0" w:firstLine="643" w:firstLineChars="200"/>
        <w:jc w:val="center"/>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
          <w:color w:val="000000"/>
          <w:sz w:val="32"/>
          <w:szCs w:val="32"/>
          <w:lang w:val="zh-CN"/>
        </w:rPr>
        <w:t>锤炼专业技能</w:t>
      </w:r>
    </w:p>
    <w:p>
      <w:pPr>
        <w:pageBreakBefore w:val="0"/>
        <w:kinsoku/>
        <w:wordWrap/>
        <w:topLinePunct w:val="0"/>
        <w:bidi w:val="0"/>
        <w:spacing w:line="590" w:lineRule="exact"/>
        <w:ind w:left="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2022年8月，学校安排旅游专业学生到登封市锦鹏大酒店参加岗位实习，为期两个月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实习归来，回首这两个月走过的路，我有着无限的感慨。</w:t>
      </w:r>
    </w:p>
    <w:p>
      <w:pPr>
        <w:pageBreakBefore w:val="0"/>
        <w:kinsoku/>
        <w:wordWrap/>
        <w:topLinePunct w:val="0"/>
        <w:bidi w:val="0"/>
        <w:spacing w:line="590" w:lineRule="exact"/>
        <w:ind w:left="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初到酒店实习，一切都是新的开始，还不能完全领会工作的流程和要领，也许是主管看到了我们的问题，主管专门为我们每个人安排了一名实习指导师傅，有效指导每个人的工作，在后面的日子里，我们很快掌握了各项工作的流程和要领。</w:t>
      </w:r>
    </w:p>
    <w:p>
      <w:pPr>
        <w:pageBreakBefore w:val="0"/>
        <w:kinsoku/>
        <w:wordWrap/>
        <w:topLinePunct w:val="0"/>
        <w:bidi w:val="0"/>
        <w:spacing w:line="590" w:lineRule="exact"/>
        <w:ind w:left="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餐饮部是酒店各部门中最为辛苦的部门，但恰是这份辛苦锻炼了我。起初我们会因加班而有所抱怨。可经理耐心地告诉我们，我们的工作就是为顾客提供服务，没有顾客，就不会有我们工作的存在，如果没有配合意识和大局意识，我们的工作就不可能做好。</w:t>
      </w:r>
      <w:r>
        <w:rPr>
          <w:rFonts w:hint="eastAsia" w:ascii="仿宋_GB2312" w:hAnsi="仿宋_GB2312" w:eastAsia="仿宋_GB2312" w:cs="仿宋_GB2312"/>
          <w:color w:val="000000" w:themeColor="text1"/>
          <w:sz w:val="32"/>
          <w:szCs w:val="32"/>
          <w14:textFill>
            <w14:solidFill>
              <w14:schemeClr w14:val="tx1"/>
            </w14:solidFill>
          </w14:textFill>
        </w:rPr>
        <w:t>经理的话使我们</w:t>
      </w:r>
      <w:r>
        <w:rPr>
          <w:rFonts w:hint="eastAsia" w:ascii="仿宋_GB2312" w:hAnsi="仿宋_GB2312" w:eastAsia="仿宋_GB2312" w:cs="仿宋_GB2312"/>
          <w:color w:val="000000" w:themeColor="text1"/>
          <w:sz w:val="32"/>
          <w:szCs w:val="32"/>
          <w:lang w:eastAsia="zh-CN"/>
          <w14:textFill>
            <w14:solidFill>
              <w14:schemeClr w14:val="tx1"/>
            </w14:solidFill>
          </w14:textFill>
        </w:rPr>
        <w:t>信心倍增</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sz w:val="32"/>
          <w:szCs w:val="32"/>
        </w:rPr>
        <w:t>当看到顾客脸上满意的笑容，我明白了一切努力都是值得的。</w:t>
      </w:r>
    </w:p>
    <w:p>
      <w:pPr>
        <w:pageBreakBefore w:val="0"/>
        <w:kinsoku/>
        <w:wordWrap/>
        <w:topLinePunct w:val="0"/>
        <w:bidi w:val="0"/>
        <w:spacing w:line="590" w:lineRule="exact"/>
        <w:ind w:left="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这次实习，我明白要想成为一名优秀的员工，必须善于思考和总结服务经验，善于发现自己的不足并加以改进，也明白了养成良好习惯和高标准服务的重要性。同时，我还比较全面直观地了解了五星级酒店餐饮部的生产经营过程，认识到服务实践的重要性，为今后的理论学习打下了坚实的基础。</w:t>
      </w:r>
    </w:p>
    <w:p>
      <w:pPr>
        <w:pageBreakBefore w:val="0"/>
        <w:kinsoku/>
        <w:wordWrap/>
        <w:topLinePunct w:val="0"/>
        <w:bidi w:val="0"/>
        <w:spacing w:line="590" w:lineRule="exact"/>
        <w:ind w:left="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这次的顶岗实习体验，不管是专业</w:t>
      </w:r>
      <w:r>
        <w:rPr>
          <w:rFonts w:hint="eastAsia" w:ascii="仿宋_GB2312" w:hAnsi="仿宋_GB2312" w:eastAsia="仿宋_GB2312" w:cs="仿宋_GB2312"/>
          <w:color w:val="000000"/>
          <w:sz w:val="32"/>
          <w:szCs w:val="32"/>
          <w:lang w:eastAsia="zh-CN"/>
        </w:rPr>
        <w:t>技能</w:t>
      </w:r>
      <w:r>
        <w:rPr>
          <w:rFonts w:hint="eastAsia" w:ascii="仿宋_GB2312" w:hAnsi="仿宋_GB2312" w:eastAsia="仿宋_GB2312" w:cs="仿宋_GB2312"/>
          <w:color w:val="000000"/>
          <w:sz w:val="32"/>
          <w:szCs w:val="32"/>
        </w:rPr>
        <w:t>还是做</w:t>
      </w:r>
      <w:r>
        <w:rPr>
          <w:rFonts w:hint="eastAsia" w:ascii="仿宋_GB2312" w:hAnsi="仿宋_GB2312" w:eastAsia="仿宋_GB2312" w:cs="仿宋_GB2312"/>
          <w:color w:val="000000"/>
          <w:sz w:val="32"/>
          <w:szCs w:val="32"/>
          <w:lang w:eastAsia="zh-CN"/>
        </w:rPr>
        <w:t>人做事</w:t>
      </w:r>
      <w:r>
        <w:rPr>
          <w:rFonts w:hint="eastAsia" w:ascii="仿宋_GB2312" w:hAnsi="仿宋_GB2312" w:eastAsia="仿宋_GB2312" w:cs="仿宋_GB2312"/>
          <w:color w:val="000000"/>
          <w:sz w:val="32"/>
          <w:szCs w:val="32"/>
        </w:rPr>
        <w:t>方面，学校所学的与实际工作的需要还有一定的差距，只有工学结合才能相辅相成，非常感谢学校为我们提供实习的机会，也感谢酒店为我们提供了锤炼技能和自我展示的平台。</w:t>
      </w:r>
    </w:p>
    <w:p>
      <w:pPr>
        <w:pStyle w:val="2"/>
        <w:pageBreakBefore w:val="0"/>
        <w:kinsoku/>
        <w:wordWrap/>
        <w:topLinePunct w:val="0"/>
        <w:bidi w:val="0"/>
        <w:spacing w:line="590" w:lineRule="exact"/>
        <w:ind w:left="0"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实习</w:t>
      </w:r>
      <w:r>
        <w:rPr>
          <w:rFonts w:hint="eastAsia" w:ascii="仿宋_GB2312" w:hAnsi="仿宋_GB2312" w:eastAsia="仿宋_GB2312" w:cs="仿宋_GB2312"/>
          <w:color w:val="000000" w:themeColor="text1"/>
          <w:sz w:val="32"/>
          <w:szCs w:val="32"/>
          <w14:textFill>
            <w14:solidFill>
              <w14:schemeClr w14:val="tx1"/>
            </w14:solidFill>
          </w14:textFill>
        </w:rPr>
        <w:t>学生感言</w:t>
      </w:r>
    </w:p>
    <w:p>
      <w:pPr>
        <w:pageBreakBefore w:val="0"/>
        <w:kinsoku/>
        <w:wordWrap/>
        <w:topLinePunct w:val="0"/>
        <w:bidi w:val="0"/>
        <w:spacing w:line="590" w:lineRule="exact"/>
        <w:ind w:left="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3.7“人人持证，技能河南”建设工程</w:t>
      </w:r>
    </w:p>
    <w:p>
      <w:pPr>
        <w:pageBreakBefore w:val="0"/>
        <w:kinsoku/>
        <w:wordWrap/>
        <w:topLinePunct w:val="0"/>
        <w:bidi w:val="0"/>
        <w:spacing w:line="59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w:t>
      </w:r>
      <w:r>
        <w:rPr>
          <w:rFonts w:hint="eastAsia" w:ascii="仿宋_GB2312" w:hAnsi="仿宋_GB2312" w:eastAsia="仿宋_GB2312" w:cs="仿宋_GB2312"/>
          <w:color w:val="000000" w:themeColor="text1"/>
          <w:sz w:val="32"/>
          <w:szCs w:val="32"/>
          <w14:textFill>
            <w14:solidFill>
              <w14:schemeClr w14:val="tx1"/>
            </w14:solidFill>
          </w14:textFill>
        </w:rPr>
        <w:t>全市9所中职学</w:t>
      </w:r>
      <w:r>
        <w:rPr>
          <w:rFonts w:hint="eastAsia" w:ascii="仿宋_GB2312" w:hAnsi="仿宋_GB2312" w:eastAsia="仿宋_GB2312" w:cs="仿宋_GB2312"/>
          <w:color w:val="000000" w:themeColor="text1"/>
          <w:sz w:val="32"/>
          <w:szCs w:val="32"/>
          <w:lang w:eastAsia="zh-CN"/>
          <w14:textFill>
            <w14:solidFill>
              <w14:schemeClr w14:val="tx1"/>
            </w14:solidFill>
          </w14:textFill>
        </w:rPr>
        <w:t>校</w:t>
      </w:r>
      <w:r>
        <w:rPr>
          <w:rFonts w:hint="eastAsia" w:ascii="仿宋_GB2312" w:hAnsi="仿宋_GB2312" w:eastAsia="仿宋_GB2312" w:cs="仿宋_GB2312"/>
          <w:color w:val="000000" w:themeColor="text1"/>
          <w:sz w:val="32"/>
          <w:szCs w:val="32"/>
          <w14:textFill>
            <w14:solidFill>
              <w14:schemeClr w14:val="tx1"/>
            </w14:solidFill>
          </w14:textFill>
        </w:rPr>
        <w:t>全部完成</w:t>
      </w:r>
      <w:r>
        <w:rPr>
          <w:rFonts w:hint="eastAsia" w:ascii="仿宋_GB2312" w:hAnsi="仿宋_GB2312" w:eastAsia="仿宋_GB2312" w:cs="仿宋_GB2312"/>
          <w:color w:val="000000" w:themeColor="text1"/>
          <w:sz w:val="32"/>
          <w:szCs w:val="32"/>
          <w:lang w:eastAsia="zh-CN"/>
          <w14:textFill>
            <w14:solidFill>
              <w14:schemeClr w14:val="tx1"/>
            </w14:solidFill>
          </w14:textFill>
        </w:rPr>
        <w:t>郑州市下达</w:t>
      </w:r>
      <w:r>
        <w:rPr>
          <w:rFonts w:hint="eastAsia" w:ascii="仿宋_GB2312" w:hAnsi="仿宋_GB2312" w:eastAsia="仿宋_GB2312" w:cs="仿宋_GB2312"/>
          <w:color w:val="000000" w:themeColor="text1"/>
          <w:sz w:val="32"/>
          <w:szCs w:val="32"/>
          <w14:textFill>
            <w14:solidFill>
              <w14:schemeClr w14:val="tx1"/>
            </w14:solidFill>
          </w14:textFill>
        </w:rPr>
        <w:t>培训任务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lang w:eastAsia="zh-CN"/>
        </w:rPr>
        <w:t>共完成各类培训</w:t>
      </w:r>
      <w:r>
        <w:rPr>
          <w:rFonts w:hint="eastAsia" w:ascii="仿宋_GB2312" w:hAnsi="仿宋_GB2312" w:eastAsia="仿宋_GB2312" w:cs="仿宋_GB2312"/>
          <w:color w:val="auto"/>
          <w:sz w:val="32"/>
          <w:szCs w:val="32"/>
          <w:lang w:val="en-US" w:eastAsia="zh-CN"/>
        </w:rPr>
        <w:t>15024人</w:t>
      </w:r>
      <w:r>
        <w:rPr>
          <w:rFonts w:hint="eastAsia" w:ascii="仿宋_GB2312" w:hAnsi="仿宋_GB2312" w:eastAsia="仿宋_GB2312" w:cs="仿宋_GB2312"/>
          <w:color w:val="000000" w:themeColor="text1"/>
          <w:sz w:val="32"/>
          <w:szCs w:val="32"/>
          <w14:textFill>
            <w14:solidFill>
              <w14:schemeClr w14:val="tx1"/>
            </w14:solidFill>
          </w14:textFill>
        </w:rPr>
        <w:t>。登封中专和少林中专进入技能</w:t>
      </w:r>
      <w:r>
        <w:rPr>
          <w:rFonts w:hint="eastAsia" w:ascii="仿宋_GB2312" w:hAnsi="仿宋_GB2312" w:eastAsia="仿宋_GB2312" w:cs="仿宋_GB2312"/>
          <w:color w:val="000000" w:themeColor="text1"/>
          <w:sz w:val="32"/>
          <w:szCs w:val="32"/>
          <w:lang w:eastAsia="zh-CN"/>
          <w14:textFill>
            <w14:solidFill>
              <w14:schemeClr w14:val="tx1"/>
            </w14:solidFill>
          </w14:textFill>
        </w:rPr>
        <w:t>认定</w:t>
      </w:r>
      <w:r>
        <w:rPr>
          <w:rFonts w:hint="eastAsia" w:ascii="仿宋_GB2312" w:hAnsi="仿宋_GB2312" w:eastAsia="仿宋_GB2312" w:cs="仿宋_GB2312"/>
          <w:color w:val="000000" w:themeColor="text1"/>
          <w:sz w:val="32"/>
          <w:szCs w:val="32"/>
          <w14:textFill>
            <w14:solidFill>
              <w14:schemeClr w14:val="tx1"/>
            </w14:solidFill>
          </w14:textFill>
        </w:rPr>
        <w:t>阶段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lang w:eastAsia="zh-CN"/>
        </w:rPr>
        <w:t>完成取证</w:t>
      </w:r>
      <w:r>
        <w:rPr>
          <w:rFonts w:hint="eastAsia" w:ascii="仿宋_GB2312" w:hAnsi="仿宋_GB2312" w:eastAsia="仿宋_GB2312" w:cs="仿宋_GB2312"/>
          <w:color w:val="auto"/>
          <w:sz w:val="32"/>
          <w:szCs w:val="32"/>
          <w:lang w:val="en-US" w:eastAsia="zh-CN"/>
        </w:rPr>
        <w:t>4824人</w:t>
      </w:r>
      <w:r>
        <w:rPr>
          <w:rFonts w:hint="eastAsia" w:ascii="仿宋_GB2312" w:hAnsi="仿宋_GB2312" w:eastAsia="仿宋_GB2312" w:cs="仿宋_GB2312"/>
          <w:color w:val="auto"/>
          <w:sz w:val="32"/>
          <w:szCs w:val="32"/>
        </w:rPr>
        <w:t>；鹅坡中专、弘武中专、小龙中专三</w:t>
      </w:r>
      <w:r>
        <w:rPr>
          <w:rFonts w:hint="eastAsia" w:ascii="仿宋_GB2312" w:hAnsi="仿宋_GB2312" w:eastAsia="仿宋_GB2312" w:cs="仿宋_GB2312"/>
          <w:color w:val="auto"/>
          <w:sz w:val="32"/>
          <w:szCs w:val="32"/>
          <w:lang w:eastAsia="zh-CN"/>
        </w:rPr>
        <w:t>个技能等级</w:t>
      </w:r>
      <w:r>
        <w:rPr>
          <w:rFonts w:hint="eastAsia" w:ascii="仿宋_GB2312" w:hAnsi="仿宋_GB2312" w:eastAsia="仿宋_GB2312" w:cs="仿宋_GB2312"/>
          <w:color w:val="auto"/>
          <w:sz w:val="32"/>
          <w:szCs w:val="32"/>
        </w:rPr>
        <w:t>鉴定</w:t>
      </w:r>
      <w:r>
        <w:rPr>
          <w:rFonts w:hint="eastAsia" w:ascii="仿宋_GB2312" w:hAnsi="仿宋_GB2312" w:eastAsia="仿宋_GB2312" w:cs="仿宋_GB2312"/>
          <w:color w:val="auto"/>
          <w:sz w:val="32"/>
          <w:szCs w:val="32"/>
          <w:lang w:eastAsia="zh-CN"/>
        </w:rPr>
        <w:t>机构审批工作</w:t>
      </w:r>
      <w:r>
        <w:rPr>
          <w:rFonts w:hint="eastAsia" w:ascii="仿宋_GB2312" w:hAnsi="仿宋_GB2312" w:eastAsia="仿宋_GB2312" w:cs="仿宋_GB2312"/>
          <w:color w:val="auto"/>
          <w:sz w:val="32"/>
          <w:szCs w:val="32"/>
        </w:rPr>
        <w:t>即将完成，万羊</w:t>
      </w:r>
      <w:r>
        <w:rPr>
          <w:rFonts w:hint="eastAsia" w:ascii="仿宋_GB2312" w:hAnsi="仿宋_GB2312" w:eastAsia="仿宋_GB2312" w:cs="仿宋_GB2312"/>
          <w:color w:val="auto"/>
          <w:sz w:val="32"/>
          <w:szCs w:val="32"/>
          <w:lang w:eastAsia="zh-CN"/>
        </w:rPr>
        <w:t>中专</w:t>
      </w:r>
      <w:r>
        <w:rPr>
          <w:rFonts w:hint="eastAsia" w:ascii="仿宋_GB2312" w:hAnsi="仿宋_GB2312" w:eastAsia="仿宋_GB2312" w:cs="仿宋_GB2312"/>
          <w:color w:val="auto"/>
          <w:sz w:val="32"/>
          <w:szCs w:val="32"/>
        </w:rPr>
        <w:t>、林峰</w:t>
      </w:r>
      <w:r>
        <w:rPr>
          <w:rFonts w:hint="eastAsia" w:ascii="仿宋_GB2312" w:hAnsi="仿宋_GB2312" w:eastAsia="仿宋_GB2312" w:cs="仿宋_GB2312"/>
          <w:color w:val="auto"/>
          <w:sz w:val="32"/>
          <w:szCs w:val="32"/>
          <w:lang w:eastAsia="zh-CN"/>
        </w:rPr>
        <w:t>中专</w:t>
      </w:r>
      <w:r>
        <w:rPr>
          <w:rFonts w:hint="eastAsia" w:ascii="仿宋_GB2312" w:hAnsi="仿宋_GB2312" w:eastAsia="仿宋_GB2312" w:cs="仿宋_GB2312"/>
          <w:color w:val="auto"/>
          <w:sz w:val="32"/>
          <w:szCs w:val="32"/>
        </w:rPr>
        <w:t>、中岳</w:t>
      </w:r>
      <w:r>
        <w:rPr>
          <w:rFonts w:hint="eastAsia" w:ascii="仿宋_GB2312" w:hAnsi="仿宋_GB2312" w:eastAsia="仿宋_GB2312" w:cs="仿宋_GB2312"/>
          <w:color w:val="auto"/>
          <w:sz w:val="32"/>
          <w:szCs w:val="32"/>
          <w:lang w:eastAsia="zh-CN"/>
        </w:rPr>
        <w:t>中专</w:t>
      </w:r>
      <w:r>
        <w:rPr>
          <w:rFonts w:hint="eastAsia" w:ascii="仿宋_GB2312" w:hAnsi="仿宋_GB2312" w:eastAsia="仿宋_GB2312" w:cs="仿宋_GB2312"/>
          <w:color w:val="auto"/>
          <w:sz w:val="32"/>
          <w:szCs w:val="32"/>
        </w:rPr>
        <w:t>、郑州少林</w:t>
      </w:r>
      <w:r>
        <w:rPr>
          <w:rFonts w:hint="eastAsia" w:ascii="仿宋_GB2312" w:hAnsi="仿宋_GB2312" w:eastAsia="仿宋_GB2312" w:cs="仿宋_GB2312"/>
          <w:color w:val="auto"/>
          <w:sz w:val="32"/>
          <w:szCs w:val="32"/>
          <w:lang w:eastAsia="zh-CN"/>
        </w:rPr>
        <w:t>中专</w:t>
      </w:r>
      <w:r>
        <w:rPr>
          <w:rFonts w:hint="eastAsia" w:ascii="仿宋_GB2312" w:hAnsi="仿宋_GB2312" w:eastAsia="仿宋_GB2312" w:cs="仿宋_GB2312"/>
          <w:color w:val="auto"/>
          <w:sz w:val="32"/>
          <w:szCs w:val="32"/>
        </w:rPr>
        <w:t>这四所中专</w:t>
      </w:r>
      <w:r>
        <w:rPr>
          <w:rFonts w:hint="eastAsia" w:ascii="仿宋_GB2312" w:hAnsi="仿宋_GB2312" w:eastAsia="仿宋_GB2312" w:cs="仿宋_GB2312"/>
          <w:color w:val="auto"/>
          <w:sz w:val="32"/>
          <w:szCs w:val="32"/>
          <w:lang w:eastAsia="zh-CN"/>
        </w:rPr>
        <w:t>技能等级认定机构审批工作</w:t>
      </w:r>
      <w:r>
        <w:rPr>
          <w:rFonts w:hint="eastAsia" w:ascii="仿宋_GB2312" w:hAnsi="仿宋_GB2312" w:eastAsia="仿宋_GB2312" w:cs="仿宋_GB2312"/>
          <w:color w:val="auto"/>
          <w:sz w:val="32"/>
          <w:szCs w:val="32"/>
        </w:rPr>
        <w:t>正在进行。</w:t>
      </w:r>
    </w:p>
    <w:p>
      <w:pPr>
        <w:pageBreakBefore w:val="0"/>
        <w:kinsoku/>
        <w:wordWrap/>
        <w:topLinePunct w:val="0"/>
        <w:bidi w:val="0"/>
        <w:spacing w:line="590" w:lineRule="exact"/>
        <w:ind w:left="0"/>
        <w:rPr>
          <w:rFonts w:hint="eastAsia" w:ascii="黑体" w:hAnsi="黑体" w:eastAsia="黑体" w:cs="黑体"/>
          <w:b/>
          <w:bCs/>
          <w:sz w:val="32"/>
          <w:szCs w:val="32"/>
        </w:rPr>
      </w:pPr>
      <w:r>
        <w:rPr>
          <w:rFonts w:hint="eastAsia" w:ascii="黑体" w:hAnsi="黑体" w:eastAsia="黑体" w:cs="黑体"/>
          <w:b/>
          <w:bCs/>
          <w:sz w:val="32"/>
          <w:szCs w:val="32"/>
          <w:lang w:val="en-US" w:eastAsia="zh-CN"/>
        </w:rPr>
        <w:t>4</w:t>
      </w:r>
      <w:r>
        <w:rPr>
          <w:rFonts w:hint="eastAsia" w:ascii="黑体" w:hAnsi="黑体" w:eastAsia="黑体" w:cs="黑体"/>
          <w:b/>
          <w:bCs/>
          <w:sz w:val="32"/>
          <w:szCs w:val="32"/>
        </w:rPr>
        <w:t>.质量保障措施</w:t>
      </w:r>
    </w:p>
    <w:p>
      <w:pPr>
        <w:pageBreakBefore w:val="0"/>
        <w:kinsoku/>
        <w:wordWrap/>
        <w:topLinePunct w:val="0"/>
        <w:bidi w:val="0"/>
        <w:spacing w:line="590" w:lineRule="exact"/>
        <w:ind w:left="0"/>
        <w:rPr>
          <w:rFonts w:hint="eastAsia" w:ascii="楷体" w:hAnsi="楷体" w:eastAsia="楷体" w:cs="楷体"/>
          <w:sz w:val="32"/>
          <w:szCs w:val="32"/>
          <w:lang w:eastAsia="zh-CN"/>
        </w:rPr>
      </w:pPr>
      <w:r>
        <w:rPr>
          <w:rFonts w:hint="eastAsia" w:ascii="楷体" w:hAnsi="楷体" w:eastAsia="楷体" w:cs="楷体"/>
          <w:sz w:val="32"/>
          <w:szCs w:val="32"/>
          <w:lang w:val="en-US" w:eastAsia="zh-CN"/>
        </w:rPr>
        <w:t>4</w:t>
      </w:r>
      <w:r>
        <w:rPr>
          <w:rFonts w:hint="eastAsia" w:ascii="楷体" w:hAnsi="楷体" w:eastAsia="楷体" w:cs="楷体"/>
          <w:sz w:val="32"/>
          <w:szCs w:val="32"/>
        </w:rPr>
        <w:t xml:space="preserve">.1 </w:t>
      </w:r>
      <w:r>
        <w:rPr>
          <w:rFonts w:hint="eastAsia" w:ascii="楷体" w:hAnsi="楷体" w:eastAsia="楷体" w:cs="楷体"/>
          <w:sz w:val="32"/>
          <w:szCs w:val="32"/>
          <w:lang w:eastAsia="zh-CN"/>
        </w:rPr>
        <w:t>制度建设</w:t>
      </w:r>
    </w:p>
    <w:p>
      <w:pPr>
        <w:pageBreakBefore w:val="0"/>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了加强中等职业学校常规管理工作，2022年5月，教育局出台了《登封市中等职业学校管理办法》和《登封市中等职业学校管理工作考核细则》，从办学方向、管理体制、、班子建设、教职工管理和提高、财务财产管理、办学条件、办学行为、教学工作、奖惩指标等9个方面进行管理和考核。规范办学行为，提升教学质量。同时，还出台了《登封市中等职业学校学籍管理制度》、《登封市中等职业学校专业设置管理办法》、《招生管理办法》和《实习管理办法》等，为登封市中等职业教育健康发展，保驾护航。</w:t>
      </w:r>
    </w:p>
    <w:p>
      <w:pPr>
        <w:pageBreakBefore w:val="0"/>
        <w:kinsoku/>
        <w:wordWrap/>
        <w:topLinePunct w:val="0"/>
        <w:bidi w:val="0"/>
        <w:spacing w:line="590" w:lineRule="exact"/>
        <w:ind w:left="0"/>
        <w:rPr>
          <w:rFonts w:hint="eastAsia" w:ascii="楷体" w:hAnsi="楷体" w:eastAsia="楷体" w:cs="楷体"/>
          <w:sz w:val="32"/>
          <w:szCs w:val="32"/>
          <w:lang w:eastAsia="zh-CN"/>
        </w:rPr>
      </w:pPr>
      <w:r>
        <w:rPr>
          <w:rFonts w:hint="eastAsia" w:ascii="楷体" w:hAnsi="楷体" w:eastAsia="楷体" w:cs="楷体"/>
          <w:sz w:val="32"/>
          <w:szCs w:val="32"/>
          <w:lang w:val="en-US" w:eastAsia="zh-CN"/>
        </w:rPr>
        <w:t>4</w:t>
      </w:r>
      <w:r>
        <w:rPr>
          <w:rFonts w:hint="eastAsia" w:ascii="楷体" w:hAnsi="楷体" w:eastAsia="楷体" w:cs="楷体"/>
          <w:sz w:val="32"/>
          <w:szCs w:val="32"/>
        </w:rPr>
        <w:t xml:space="preserve">.2 </w:t>
      </w:r>
      <w:r>
        <w:rPr>
          <w:rFonts w:hint="eastAsia" w:ascii="楷体" w:hAnsi="楷体" w:eastAsia="楷体" w:cs="楷体"/>
          <w:sz w:val="32"/>
          <w:szCs w:val="32"/>
          <w:lang w:eastAsia="zh-CN"/>
        </w:rPr>
        <w:t>标准化建设</w:t>
      </w:r>
    </w:p>
    <w:p>
      <w:pPr>
        <w:pageBreakBefore w:val="0"/>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为贯彻落实《中共中央办公厅 国务院办公厅关于推动现代职业教育高质量发展的意见》（中办发〔2021〕43号）、《教育部 河南省人民政府关于深化职业教育改革推进技能社会建设的意见》（豫政〔2021〕2号）精神，根据《河南省教育厅等五部门关于实施中等职业学校标准化建设工程的通知》（教职成〔2021〕468号）要求</w:t>
      </w:r>
      <w:r>
        <w:rPr>
          <w:rFonts w:hint="eastAsia" w:ascii="仿宋_GB2312" w:hAnsi="仿宋_GB2312" w:eastAsia="仿宋_GB2312" w:cs="仿宋_GB2312"/>
          <w:sz w:val="32"/>
          <w:szCs w:val="32"/>
          <w:lang w:eastAsia="zh-CN"/>
        </w:rPr>
        <w:t>，按照郑州市教育局的统一部署，登封市教育局结合登封职业教育实际，就</w:t>
      </w:r>
      <w:r>
        <w:rPr>
          <w:rFonts w:hint="eastAsia" w:ascii="仿宋_GB2312" w:hAnsi="仿宋_GB2312" w:eastAsia="仿宋_GB2312" w:cs="仿宋_GB2312"/>
          <w:sz w:val="32"/>
          <w:szCs w:val="32"/>
        </w:rPr>
        <w:t>中等职业学校标准化建设工程</w:t>
      </w:r>
      <w:r>
        <w:rPr>
          <w:rFonts w:hint="eastAsia" w:ascii="仿宋_GB2312" w:hAnsi="仿宋_GB2312" w:eastAsia="仿宋_GB2312" w:cs="仿宋_GB2312"/>
          <w:sz w:val="32"/>
          <w:szCs w:val="32"/>
          <w:lang w:eastAsia="zh-CN"/>
        </w:rPr>
        <w:t>进行了研究部署，并对</w:t>
      </w:r>
      <w:r>
        <w:rPr>
          <w:rFonts w:hint="eastAsia" w:ascii="仿宋_GB2312" w:hAnsi="仿宋_GB2312" w:eastAsia="仿宋_GB2312" w:cs="仿宋_GB2312"/>
          <w:sz w:val="32"/>
          <w:szCs w:val="32"/>
          <w:lang w:val="en-US" w:eastAsia="zh-CN"/>
        </w:rPr>
        <w:t>4所</w:t>
      </w:r>
      <w:r>
        <w:rPr>
          <w:rFonts w:hint="eastAsia" w:ascii="仿宋_GB2312" w:hAnsi="仿宋_GB2312" w:eastAsia="仿宋_GB2312" w:cs="仿宋_GB2312"/>
          <w:sz w:val="32"/>
          <w:szCs w:val="32"/>
        </w:rPr>
        <w:t>中等职业学校</w:t>
      </w:r>
      <w:r>
        <w:rPr>
          <w:rFonts w:hint="eastAsia" w:ascii="仿宋_GB2312" w:hAnsi="仿宋_GB2312" w:eastAsia="仿宋_GB2312" w:cs="仿宋_GB2312"/>
          <w:sz w:val="32"/>
          <w:szCs w:val="32"/>
          <w:lang w:eastAsia="zh-CN"/>
        </w:rPr>
        <w:t>开展初步评估和验收，目前，登封中专、少林中专、弘武中专、小龙中专已通过省级评估验收。</w:t>
      </w:r>
    </w:p>
    <w:p>
      <w:pPr>
        <w:pageBreakBefore w:val="0"/>
        <w:kinsoku/>
        <w:wordWrap/>
        <w:topLinePunct w:val="0"/>
        <w:bidi w:val="0"/>
        <w:spacing w:line="590" w:lineRule="exact"/>
        <w:ind w:left="0"/>
        <w:rPr>
          <w:rFonts w:hint="eastAsia" w:ascii="楷体" w:hAnsi="楷体" w:eastAsia="楷体" w:cs="楷体"/>
          <w:sz w:val="32"/>
          <w:szCs w:val="32"/>
          <w:lang w:eastAsia="zh-CN"/>
        </w:rPr>
      </w:pPr>
      <w:r>
        <w:rPr>
          <w:rFonts w:hint="eastAsia" w:ascii="楷体" w:hAnsi="楷体" w:eastAsia="楷体" w:cs="楷体"/>
          <w:sz w:val="32"/>
          <w:szCs w:val="32"/>
          <w:lang w:val="en-US" w:eastAsia="zh-CN"/>
        </w:rPr>
        <w:t>4</w:t>
      </w:r>
      <w:r>
        <w:rPr>
          <w:rFonts w:hint="eastAsia" w:ascii="楷体" w:hAnsi="楷体" w:eastAsia="楷体" w:cs="楷体"/>
          <w:sz w:val="32"/>
          <w:szCs w:val="32"/>
        </w:rPr>
        <w:t xml:space="preserve">.3 </w:t>
      </w:r>
      <w:r>
        <w:rPr>
          <w:rFonts w:hint="eastAsia" w:ascii="楷体" w:hAnsi="楷体" w:eastAsia="楷体" w:cs="楷体"/>
          <w:sz w:val="32"/>
          <w:szCs w:val="32"/>
          <w:lang w:eastAsia="zh-CN"/>
        </w:rPr>
        <w:t>课堂建设</w:t>
      </w:r>
    </w:p>
    <w:p>
      <w:pPr>
        <w:pageBreakBefore w:val="0"/>
        <w:kinsoku/>
        <w:wordWrap/>
        <w:topLinePunct w:val="0"/>
        <w:bidi w:val="0"/>
        <w:spacing w:line="590" w:lineRule="exact"/>
        <w:ind w:left="0"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开展4项工作：1.开展登封市中等职业学校优质课听评工作，在学校组织听评的基础上，共推荐登封市级优质课32节，优质课采用录视频方式进行，评议结束后，职业成人教研室召开各学校教学负责人会议，对课堂教学过程中存在的问题，进行了逐一点评。2.验收课堂达标活动，教研室组织专家深入每一所学校，通过随堂听课、查验档案资料、综合评议等形式，考核每所学校课堂达标情况，并进行总结表彰。3.召开教研员会议，研讨课堂教学中存在的困难和问题，并提出解决办法。4.配发教学理论书籍，在经费非常困难的情况下，教研室购买《有效备课 上课 听课 评课》一书，分发给每所学校教学负责人，指导课堂教学改革。</w:t>
      </w:r>
    </w:p>
    <w:p>
      <w:pPr>
        <w:pageBreakBefore w:val="0"/>
        <w:numPr>
          <w:ilvl w:val="0"/>
          <w:numId w:val="0"/>
        </w:numPr>
        <w:kinsoku/>
        <w:wordWrap/>
        <w:topLinePunct w:val="0"/>
        <w:bidi w:val="0"/>
        <w:spacing w:line="590" w:lineRule="exact"/>
        <w:ind w:left="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 服务贡献质量</w:t>
      </w:r>
    </w:p>
    <w:p>
      <w:pPr>
        <w:pageBreakBefore w:val="0"/>
        <w:numPr>
          <w:ilvl w:val="0"/>
          <w:numId w:val="0"/>
        </w:numPr>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5.1 服务行业企业</w:t>
      </w:r>
      <w:r>
        <w:rPr>
          <w:rFonts w:hint="eastAsia" w:ascii="仿宋_GB2312" w:hAnsi="仿宋_GB2312" w:eastAsia="仿宋_GB2312" w:cs="仿宋_GB2312"/>
          <w:sz w:val="32"/>
          <w:szCs w:val="32"/>
          <w:lang w:val="en-US" w:eastAsia="zh-CN"/>
        </w:rPr>
        <w:t xml:space="preserve">  </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5.1.1学校向相关行业、企业提供技能型人才的数量；</w:t>
      </w:r>
    </w:p>
    <w:p>
      <w:pPr>
        <w:pageBreakBefore w:val="0"/>
        <w:kinsoku/>
        <w:wordWrap/>
        <w:topLinePunct w:val="0"/>
        <w:bidi w:val="0"/>
        <w:spacing w:line="590" w:lineRule="exact"/>
        <w:ind w:left="0"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2022年</w:t>
      </w:r>
      <w:r>
        <w:rPr>
          <w:rFonts w:hint="eastAsia" w:ascii="仿宋_GB2312" w:hAnsi="仿宋_GB2312" w:eastAsia="仿宋_GB2312" w:cs="仿宋_GB2312"/>
          <w:color w:val="000000"/>
          <w:sz w:val="32"/>
          <w:szCs w:val="32"/>
          <w:lang w:eastAsia="zh-CN"/>
        </w:rPr>
        <w:t>，登封中专</w:t>
      </w:r>
      <w:r>
        <w:rPr>
          <w:rFonts w:hint="eastAsia" w:ascii="仿宋_GB2312" w:hAnsi="仿宋_GB2312" w:eastAsia="仿宋_GB2312" w:cs="仿宋_GB2312"/>
          <w:color w:val="000000"/>
          <w:sz w:val="32"/>
          <w:szCs w:val="32"/>
        </w:rPr>
        <w:t>向相关行业企业提供技能人才1192人。学历生835人，其中211人直接就业服务于相关行业企业，624人参加对口升学升入高校毕业后服务于相关行业企业。社会短期培训357人，服务于登封的小微企业。受新冠肺炎疫情影响</w:t>
      </w:r>
      <w:r>
        <w:rPr>
          <w:rFonts w:hint="eastAsia" w:ascii="仿宋_GB2312" w:hAnsi="仿宋_GB2312" w:eastAsia="仿宋_GB2312" w:cs="仿宋_GB2312"/>
          <w:bCs/>
          <w:color w:val="000000"/>
          <w:sz w:val="32"/>
          <w:szCs w:val="32"/>
        </w:rPr>
        <w:t>社会短期技术培训暂停了一段时间，今年共培训1497人次，其中有357人属于</w:t>
      </w:r>
      <w:r>
        <w:rPr>
          <w:rFonts w:hint="eastAsia" w:ascii="仿宋_GB2312" w:hAnsi="仿宋_GB2312" w:eastAsia="仿宋_GB2312" w:cs="仿宋_GB2312"/>
          <w:color w:val="000000"/>
          <w:sz w:val="32"/>
          <w:szCs w:val="32"/>
        </w:rPr>
        <w:t>学校承办完成的郑州市2022年补贴性职业技能提升培训人数。学校坚持立足地方经济发展，关注企业需求，</w:t>
      </w:r>
      <w:r>
        <w:rPr>
          <w:rFonts w:hint="eastAsia" w:ascii="仿宋_GB2312" w:hAnsi="仿宋_GB2312" w:eastAsia="仿宋_GB2312" w:cs="仿宋_GB2312"/>
          <w:color w:val="000000"/>
          <w:kern w:val="0"/>
          <w:sz w:val="32"/>
          <w:szCs w:val="32"/>
        </w:rPr>
        <w:t>调动社会各方力量，</w:t>
      </w:r>
      <w:r>
        <w:rPr>
          <w:rFonts w:hint="eastAsia" w:ascii="仿宋_GB2312" w:hAnsi="仿宋_GB2312" w:eastAsia="仿宋_GB2312" w:cs="仿宋_GB2312"/>
          <w:color w:val="000000"/>
          <w:sz w:val="32"/>
          <w:szCs w:val="32"/>
        </w:rPr>
        <w:t>充分</w:t>
      </w:r>
      <w:r>
        <w:rPr>
          <w:rFonts w:hint="eastAsia" w:ascii="仿宋_GB2312" w:hAnsi="仿宋_GB2312" w:eastAsia="仿宋_GB2312" w:cs="仿宋_GB2312"/>
          <w:color w:val="000000"/>
          <w:kern w:val="0"/>
          <w:sz w:val="32"/>
          <w:szCs w:val="32"/>
        </w:rPr>
        <w:t>利用学校资源，将国家的惠民政策和职业技能培训的效益惠及全市。</w:t>
      </w:r>
    </w:p>
    <w:p>
      <w:pPr>
        <w:pStyle w:val="6"/>
        <w:pageBreakBefore w:val="0"/>
        <w:suppressAutoHyphens w:val="0"/>
        <w:kinsoku/>
        <w:wordWrap/>
        <w:topLinePunct w:val="0"/>
        <w:bidi w:val="0"/>
        <w:spacing w:line="590" w:lineRule="exact"/>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少林中专</w:t>
      </w:r>
      <w:r>
        <w:rPr>
          <w:rFonts w:hint="eastAsia" w:ascii="仿宋_GB2312" w:hAnsi="仿宋_GB2312" w:eastAsia="仿宋_GB2312" w:cs="仿宋_GB2312"/>
          <w:color w:val="000000"/>
          <w:sz w:val="32"/>
          <w:szCs w:val="32"/>
        </w:rPr>
        <w:t>向相关行业企业输送了906人，其中参军入伍29人，为其他武校培养教练员173人，到企事业单位就业250人，集团内部就业121人，选送到各省级专业队65人，自谋职业268人。如向</w:t>
      </w:r>
      <w:r>
        <w:rPr>
          <w:rFonts w:hint="eastAsia" w:ascii="仿宋_GB2312" w:hAnsi="仿宋_GB2312" w:eastAsia="仿宋_GB2312" w:cs="仿宋_GB2312"/>
          <w:color w:val="000000"/>
          <w:kern w:val="0"/>
          <w:sz w:val="32"/>
          <w:szCs w:val="32"/>
          <w:lang w:bidi="ar"/>
        </w:rPr>
        <w:t>南京汇武武术培训有限公司输送33人、宁波逸众文化发展有限公司21人、山东省淄博市梦武体育文化发展有限公司20人、无锡德尚武道体育发展有限公司华士分公司26人。企业对定岗实习学生工作表现的满意率均在96%以上。</w:t>
      </w:r>
    </w:p>
    <w:p>
      <w:pPr>
        <w:pStyle w:val="2"/>
        <w:pageBreakBefore w:val="0"/>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弘武中专积极开展面向企业和社会的职业培训以及生产、咨询和技术服务工作。2022年，为《禅宗少林·音乐大典》培训演员500余人；为中国人民解放军特种部队输送人才200余人；为寻梦龙虎山、道解都江堰、印象西湖等山水实景演出单位培养了大批人才，也向各企业、武术训练馆等输送武术技能型人才300余人。</w:t>
      </w:r>
    </w:p>
    <w:p>
      <w:pPr>
        <w:pStyle w:val="2"/>
        <w:pageBreakBefore w:val="0"/>
        <w:kinsoku/>
        <w:wordWrap/>
        <w:topLinePunct w:val="0"/>
        <w:bidi w:val="0"/>
        <w:spacing w:line="590" w:lineRule="exact"/>
        <w:ind w:left="0"/>
        <w:rPr>
          <w:rFonts w:hint="eastAsia" w:ascii="仿宋_GB2312" w:hAnsi="仿宋_GB2312" w:eastAsia="仿宋_GB2312" w:cs="仿宋_GB2312"/>
          <w:color w:val="000000"/>
          <w:kern w:val="36"/>
          <w:sz w:val="32"/>
          <w:szCs w:val="32"/>
        </w:rPr>
      </w:pPr>
      <w:r>
        <w:rPr>
          <w:rFonts w:hint="eastAsia" w:ascii="仿宋_GB2312" w:hAnsi="仿宋_GB2312" w:eastAsia="仿宋_GB2312" w:cs="仿宋_GB2312"/>
          <w:color w:val="000000"/>
          <w:kern w:val="36"/>
          <w:sz w:val="32"/>
          <w:szCs w:val="32"/>
          <w:lang w:eastAsia="zh-CN"/>
        </w:rPr>
        <w:t>小龙中专</w:t>
      </w:r>
      <w:r>
        <w:rPr>
          <w:rFonts w:hint="eastAsia" w:ascii="仿宋_GB2312" w:hAnsi="仿宋_GB2312" w:eastAsia="仿宋_GB2312" w:cs="仿宋_GB2312"/>
          <w:color w:val="000000"/>
          <w:kern w:val="36"/>
          <w:sz w:val="32"/>
          <w:szCs w:val="32"/>
        </w:rPr>
        <w:t>充分利用学校教育资源，积极开展面向企业和社会的职业培训，2022年，为郑州、登封培养社会体育指导员150名，为市直中学，郊县中学对口培训中招学生3000</w:t>
      </w:r>
      <w:bookmarkStart w:id="6" w:name="_Hlk33531822"/>
      <w:r>
        <w:rPr>
          <w:rFonts w:hint="eastAsia" w:ascii="仿宋_GB2312" w:hAnsi="仿宋_GB2312" w:eastAsia="仿宋_GB2312" w:cs="仿宋_GB2312"/>
          <w:color w:val="000000"/>
          <w:kern w:val="36"/>
          <w:sz w:val="32"/>
          <w:szCs w:val="32"/>
        </w:rPr>
        <w:t>多人</w:t>
      </w:r>
      <w:bookmarkEnd w:id="6"/>
      <w:r>
        <w:rPr>
          <w:rFonts w:hint="eastAsia" w:ascii="仿宋_GB2312" w:hAnsi="仿宋_GB2312" w:eastAsia="仿宋_GB2312" w:cs="仿宋_GB2312"/>
          <w:color w:val="000000"/>
          <w:kern w:val="36"/>
          <w:sz w:val="32"/>
          <w:szCs w:val="32"/>
        </w:rPr>
        <w:t>，向西安、厦门、杭州、威海、河南街舞联盟、北京红剧场等山水实景演出单位培养输送了500多人。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color w:val="000000"/>
          <w:kern w:val="36"/>
          <w:sz w:val="32"/>
          <w:szCs w:val="32"/>
        </w:rPr>
      </w:pPr>
      <w:r>
        <w:rPr>
          <w:rFonts w:hint="eastAsia" w:ascii="仿宋_GB2312" w:hAnsi="仿宋_GB2312" w:eastAsia="仿宋_GB2312" w:cs="仿宋_GB2312"/>
          <w:b w:val="0"/>
          <w:bCs w:val="0"/>
          <w:sz w:val="32"/>
          <w:szCs w:val="32"/>
          <w:lang w:val="en-US" w:eastAsia="zh-CN"/>
        </w:rPr>
        <w:t>万羊中专积极开展“订单”的校企合模式，取得了明显成效，成功地与登电集团铝加工有限公司进行了合作办学。企业投资15万元，在企业建了学校学生实习拓展基地，学校为企业培养特种人才54名。</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5.1.2企业对顶岗实习学生工作表现的满意度；</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2022年，登封</w:t>
      </w:r>
      <w:r>
        <w:rPr>
          <w:rFonts w:hint="eastAsia" w:ascii="仿宋_GB2312" w:hAnsi="仿宋_GB2312" w:eastAsia="仿宋_GB2312" w:cs="仿宋_GB2312"/>
          <w:b w:val="0"/>
          <w:bCs w:val="0"/>
          <w:color w:val="000000"/>
          <w:sz w:val="32"/>
          <w:szCs w:val="32"/>
          <w:lang w:eastAsia="zh-CN"/>
        </w:rPr>
        <w:t>中专</w:t>
      </w:r>
      <w:r>
        <w:rPr>
          <w:rFonts w:hint="eastAsia" w:ascii="仿宋_GB2312" w:hAnsi="仿宋_GB2312" w:eastAsia="仿宋_GB2312" w:cs="仿宋_GB2312"/>
          <w:b w:val="0"/>
          <w:bCs w:val="0"/>
          <w:color w:val="000000"/>
          <w:sz w:val="32"/>
          <w:szCs w:val="32"/>
        </w:rPr>
        <w:t>共安排556名学生分别到河南省华锐光电产业有限公司、开封住成电装有限公司、登封中州华鼎饭店、郑州锦鹏酒店、上海西贝周昕餐饮管理有限公司、南昌华勤电子科技有限公司参加顶岗实习。在实习过程中，学校安排实习指导教师全程陪同学生，一方面协同企业的实习指导师傅一起对学生的实践技能进行指导，另一方面对实习学生进行管理，搞好学生的服务以及校企之间的协调，在学校和企业的共同努力下，各企业学校实习学生的综合素质非常满意，满意率达到93.9%。</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color w:val="000000"/>
          <w:kern w:val="36"/>
          <w:sz w:val="32"/>
          <w:szCs w:val="32"/>
          <w:lang w:val="en-US" w:eastAsia="zh-CN"/>
        </w:rPr>
      </w:pPr>
      <w:r>
        <w:rPr>
          <w:rFonts w:hint="eastAsia" w:ascii="仿宋_GB2312" w:hAnsi="仿宋_GB2312" w:eastAsia="仿宋_GB2312" w:cs="仿宋_GB2312"/>
          <w:sz w:val="32"/>
          <w:szCs w:val="32"/>
          <w:lang w:val="en-US" w:eastAsia="zh-CN"/>
        </w:rPr>
        <w:t>万羊中专共派出4名教师287名学生到登电集团铝加工有限公司进行顶岗实习企业实践活动，效果显著，收到企业的良好评价。学生的各种实习锻炼，不仅学习了专业知识、了解了企业文化，也培养了学生的责任意识和吃苦耐劳精神。</w:t>
      </w:r>
    </w:p>
    <w:p>
      <w:pPr>
        <w:keepNext w:val="0"/>
        <w:keepLines w:val="0"/>
        <w:pageBreakBefore w:val="0"/>
        <w:numPr>
          <w:ilvl w:val="0"/>
          <w:numId w:val="0"/>
        </w:numPr>
        <w:kinsoku/>
        <w:wordWrap/>
        <w:overflowPunct w:val="0"/>
        <w:topLinePunct w:val="0"/>
        <w:autoSpaceDE w:val="0"/>
        <w:bidi w:val="0"/>
        <w:adjustRightInd/>
        <w:snapToGrid/>
        <w:spacing w:line="590" w:lineRule="exact"/>
        <w:ind w:left="0" w:leftChars="0" w:firstLine="640" w:firstLineChars="200"/>
        <w:jc w:val="left"/>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000000"/>
          <w:kern w:val="36"/>
          <w:sz w:val="32"/>
          <w:szCs w:val="32"/>
          <w:highlight w:val="none"/>
          <w:lang w:val="en-US" w:eastAsia="zh-CN"/>
        </w:rPr>
        <w:t>弘武中专通过线上征集的方式，对学生实习单位进行调查，调查单位共6个，根据反馈，各企业对我校实习学生比较满意，满意率达98%。</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5.1.3学校服务行业企业发展的典型案例。</w:t>
      </w:r>
    </w:p>
    <w:p>
      <w:pPr>
        <w:pStyle w:val="2"/>
        <w:pageBreakBefore w:val="0"/>
        <w:kinsoku/>
        <w:wordWrap/>
        <w:topLinePunct w:val="0"/>
        <w:bidi w:val="0"/>
        <w:spacing w:line="590" w:lineRule="exact"/>
        <w:ind w:left="0" w:firstLine="693"/>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案例</w:t>
      </w:r>
      <w:r>
        <w:rPr>
          <w:rFonts w:hint="eastAsia" w:ascii="仿宋_GB2312" w:hAnsi="仿宋_GB2312" w:eastAsia="仿宋_GB2312" w:cs="仿宋_GB2312"/>
          <w:b w:val="0"/>
          <w:bCs w:val="0"/>
          <w:color w:val="000000"/>
          <w:sz w:val="32"/>
          <w:szCs w:val="32"/>
          <w:lang w:val="en-US" w:eastAsia="zh-CN"/>
        </w:rPr>
        <w:t>5-1</w:t>
      </w:r>
      <w:r>
        <w:rPr>
          <w:rFonts w:hint="eastAsia" w:ascii="仿宋_GB2312" w:hAnsi="仿宋_GB2312" w:eastAsia="仿宋_GB2312" w:cs="仿宋_GB2312"/>
          <w:b w:val="0"/>
          <w:bCs w:val="0"/>
          <w:color w:val="000000"/>
          <w:sz w:val="32"/>
          <w:szCs w:val="32"/>
          <w:lang w:eastAsia="zh-CN"/>
        </w:rPr>
        <w:t>】</w:t>
      </w:r>
    </w:p>
    <w:p>
      <w:pPr>
        <w:pStyle w:val="2"/>
        <w:pageBreakBefore w:val="0"/>
        <w:kinsoku/>
        <w:wordWrap/>
        <w:topLinePunct w:val="0"/>
        <w:bidi w:val="0"/>
        <w:spacing w:line="590" w:lineRule="exact"/>
        <w:ind w:left="0" w:firstLine="693"/>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开展电工技能培训</w:t>
      </w:r>
    </w:p>
    <w:p>
      <w:pPr>
        <w:pStyle w:val="2"/>
        <w:pageBreakBefore w:val="0"/>
        <w:kinsoku/>
        <w:wordWrap/>
        <w:topLinePunct w:val="0"/>
        <w:bidi w:val="0"/>
        <w:spacing w:line="590" w:lineRule="exact"/>
        <w:ind w:left="0" w:firstLine="693"/>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助力企业安全生产</w:t>
      </w:r>
    </w:p>
    <w:p>
      <w:pPr>
        <w:pStyle w:val="2"/>
        <w:pageBreakBefore w:val="0"/>
        <w:kinsoku/>
        <w:wordWrap/>
        <w:topLinePunct w:val="0"/>
        <w:bidi w:val="0"/>
        <w:spacing w:line="590" w:lineRule="exact"/>
        <w:ind w:left="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rPr>
        <w:t>年9月在登封市教育局、登封市人社局和告成镇政府的共同帮助下，</w:t>
      </w:r>
      <w:r>
        <w:rPr>
          <w:rFonts w:hint="eastAsia" w:ascii="仿宋_GB2312" w:hAnsi="仿宋_GB2312" w:eastAsia="仿宋_GB2312" w:cs="仿宋_GB2312"/>
          <w:color w:val="000000"/>
          <w:sz w:val="32"/>
          <w:szCs w:val="32"/>
          <w:lang w:eastAsia="zh-CN"/>
        </w:rPr>
        <w:t>登封中专</w:t>
      </w:r>
      <w:r>
        <w:rPr>
          <w:rFonts w:hint="eastAsia" w:ascii="仿宋_GB2312" w:hAnsi="仿宋_GB2312" w:eastAsia="仿宋_GB2312" w:cs="仿宋_GB2312"/>
          <w:color w:val="000000"/>
          <w:sz w:val="32"/>
          <w:szCs w:val="32"/>
        </w:rPr>
        <w:t>开办了企业电工技能培训班。旨在提高市内小微企业的电工规范操作水平和企业安全生产水平，助力市内小微企业的发展。</w:t>
      </w:r>
    </w:p>
    <w:p>
      <w:pPr>
        <w:pStyle w:val="2"/>
        <w:pageBreakBefore w:val="0"/>
        <w:kinsoku/>
        <w:wordWrap/>
        <w:topLinePunct w:val="0"/>
        <w:bidi w:val="0"/>
        <w:spacing w:line="590" w:lineRule="exact"/>
        <w:ind w:left="0"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此次共培训电工122名，来自94家企业。学校选派了张虎森、李富卫、王向阳、李少辉、赖少辉等经验丰富的高级教师来讲授课程。本次培训为期10天，授课内容分为电工维修理论知识和电工实操。培训中，指导老师从电工安全操作规范、电工基础知识及设备维修等方面进行详细讲解，并现场示范小型电器故障维修、电源安装和调试等操作方法及技巧，指导学员进行实际操作。培训结束后组织考试，为考试成绩合格的学员颁发培训合格证，共有109名学员获得了技能等级证书。</w:t>
      </w:r>
      <w:r>
        <w:rPr>
          <w:rFonts w:hint="eastAsia" w:ascii="仿宋_GB2312" w:hAnsi="仿宋_GB2312" w:eastAsia="仿宋_GB2312" w:cs="仿宋_GB2312"/>
          <w:color w:val="000000" w:themeColor="text1"/>
          <w:sz w:val="32"/>
          <w:szCs w:val="32"/>
          <w14:textFill>
            <w14:solidFill>
              <w14:schemeClr w14:val="tx1"/>
            </w14:solidFill>
          </w14:textFill>
        </w:rPr>
        <w:t>全面提高了培训学员的</w:t>
      </w:r>
      <w:r>
        <w:rPr>
          <w:rFonts w:hint="eastAsia" w:ascii="仿宋_GB2312" w:hAnsi="仿宋_GB2312" w:eastAsia="仿宋_GB2312" w:cs="仿宋_GB2312"/>
          <w:color w:val="000000" w:themeColor="text1"/>
          <w:sz w:val="32"/>
          <w:szCs w:val="32"/>
          <w:lang w:eastAsia="zh-CN"/>
          <w14:textFill>
            <w14:solidFill>
              <w14:schemeClr w14:val="tx1"/>
            </w14:solidFill>
          </w14:textFill>
        </w:rPr>
        <w:t>理论</w:t>
      </w:r>
      <w:r>
        <w:rPr>
          <w:rFonts w:hint="eastAsia" w:ascii="仿宋_GB2312" w:hAnsi="仿宋_GB2312" w:eastAsia="仿宋_GB2312" w:cs="仿宋_GB2312"/>
          <w:color w:val="000000" w:themeColor="text1"/>
          <w:sz w:val="32"/>
          <w:szCs w:val="32"/>
          <w14:textFill>
            <w14:solidFill>
              <w14:schemeClr w14:val="tx1"/>
            </w14:solidFill>
          </w14:textFill>
        </w:rPr>
        <w:t>水平和</w:t>
      </w:r>
      <w:r>
        <w:rPr>
          <w:rFonts w:hint="eastAsia" w:ascii="仿宋_GB2312" w:hAnsi="仿宋_GB2312" w:eastAsia="仿宋_GB2312" w:cs="仿宋_GB2312"/>
          <w:color w:val="000000" w:themeColor="text1"/>
          <w:sz w:val="32"/>
          <w:szCs w:val="32"/>
          <w:lang w:eastAsia="zh-CN"/>
          <w14:textFill>
            <w14:solidFill>
              <w14:schemeClr w14:val="tx1"/>
            </w14:solidFill>
          </w14:textFill>
        </w:rPr>
        <w:t>操作</w:t>
      </w:r>
      <w:r>
        <w:rPr>
          <w:rFonts w:hint="eastAsia" w:ascii="仿宋_GB2312" w:hAnsi="仿宋_GB2312" w:eastAsia="仿宋_GB2312" w:cs="仿宋_GB2312"/>
          <w:color w:val="000000" w:themeColor="text1"/>
          <w:sz w:val="32"/>
          <w:szCs w:val="32"/>
          <w14:textFill>
            <w14:solidFill>
              <w14:schemeClr w14:val="tx1"/>
            </w14:solidFill>
          </w14:textFill>
        </w:rPr>
        <w:t>能力，保障了入职企业的生产安全。</w:t>
      </w:r>
    </w:p>
    <w:p>
      <w:pPr>
        <w:pageBreakBefore w:val="0"/>
        <w:numPr>
          <w:ilvl w:val="0"/>
          <w:numId w:val="0"/>
        </w:numPr>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5.2 服务地方发展 </w:t>
      </w:r>
    </w:p>
    <w:p>
      <w:pPr>
        <w:pStyle w:val="2"/>
        <w:pageBreakBefore w:val="0"/>
        <w:kinsoku/>
        <w:wordWrap/>
        <w:topLinePunct w:val="0"/>
        <w:bidi w:val="0"/>
        <w:spacing w:line="590" w:lineRule="exact"/>
        <w:ind w:left="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w:t>
      </w:r>
      <w:r>
        <w:rPr>
          <w:rFonts w:hint="eastAsia" w:ascii="仿宋_GB2312" w:hAnsi="仿宋_GB2312" w:eastAsia="仿宋_GB2312" w:cs="仿宋_GB2312"/>
          <w:color w:val="000000"/>
          <w:sz w:val="32"/>
          <w:szCs w:val="32"/>
          <w:lang w:eastAsia="zh-CN"/>
        </w:rPr>
        <w:t>登封中专</w:t>
      </w:r>
      <w:r>
        <w:rPr>
          <w:rFonts w:hint="eastAsia" w:ascii="仿宋_GB2312" w:hAnsi="仿宋_GB2312" w:eastAsia="仿宋_GB2312" w:cs="仿宋_GB2312"/>
          <w:color w:val="000000"/>
          <w:sz w:val="32"/>
          <w:szCs w:val="32"/>
        </w:rPr>
        <w:t>积极开展社会培训工作，深化校企合作，校企联姻、校企共赢，高质量推进“人人持证、技能河南”，大力培育技能人才服务地方经济建设。主要做了以下工作：</w:t>
      </w:r>
    </w:p>
    <w:p>
      <w:pPr>
        <w:pStyle w:val="2"/>
        <w:pageBreakBefore w:val="0"/>
        <w:kinsoku/>
        <w:wordWrap/>
        <w:topLinePunct w:val="0"/>
        <w:bidi w:val="0"/>
        <w:spacing w:line="590" w:lineRule="exact"/>
        <w:ind w:left="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1.加快技能人才培养、助力企业发展。2022年，向各产业企业输送优秀毕业生835人。立足地方产业发展，为市内产业大力培养企业紧缺技能人才。</w:t>
      </w:r>
    </w:p>
    <w:p>
      <w:pPr>
        <w:pStyle w:val="2"/>
        <w:pageBreakBefore w:val="0"/>
        <w:kinsoku/>
        <w:wordWrap/>
        <w:topLinePunct w:val="0"/>
        <w:bidi w:val="0"/>
        <w:spacing w:line="590" w:lineRule="exact"/>
        <w:ind w:left="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大力开展职业培训，提升企业员工技能、提升企业竞争力。2022年度承办企业职工培训3期457多人次，参与农村产业培训10余期共1497人次，获得补贴资金31.4万元。与10家以上企业开展校企合作，利用“人人持证、技能河南”的利好政策为企业培训技能人才1000人次。</w:t>
      </w:r>
    </w:p>
    <w:p>
      <w:pPr>
        <w:pStyle w:val="2"/>
        <w:pageBreakBefore w:val="0"/>
        <w:kinsoku/>
        <w:wordWrap/>
        <w:topLinePunct w:val="0"/>
        <w:bidi w:val="0"/>
        <w:spacing w:line="590" w:lineRule="exact"/>
        <w:ind w:left="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3.搭建技能大赛平台，促进校企合作共赢。2022年积极筹备郑州市第八届职业技能竞赛和百万职工技能大比武活动，申办和承办登封市专业技能大赛，以赛会友、以赛促技。</w:t>
      </w:r>
    </w:p>
    <w:p>
      <w:pPr>
        <w:pStyle w:val="2"/>
        <w:pageBreakBefore w:val="0"/>
        <w:kinsoku/>
        <w:wordWrap/>
        <w:topLinePunct w:val="0"/>
        <w:bidi w:val="0"/>
        <w:spacing w:line="590" w:lineRule="exact"/>
        <w:ind w:left="0" w:firstLine="64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深化校企合作，促进校企之间的合作共赢。2022年校企合作工作稳中有进，引企入校方面，继续与登封琳婧电子科技有限公司、中州华鼎酒店等企业深度合作，开展学生校外实习、观摩学习、实训教学、学生与酒店员工技能比拼、教师进酒店挂职锻炼、酒店部门经理到校开展酒店文化运营及发展讲座、学生到酒店进行跟岗或顶岗实习等活动</w:t>
      </w:r>
      <w:r>
        <w:rPr>
          <w:rFonts w:hint="eastAsia" w:ascii="仿宋_GB2312" w:hAnsi="仿宋_GB2312" w:eastAsia="仿宋_GB2312" w:cs="仿宋_GB2312"/>
          <w:b w:val="0"/>
          <w:bCs w:val="0"/>
          <w:color w:val="000000"/>
          <w:sz w:val="32"/>
          <w:szCs w:val="32"/>
          <w:lang w:eastAsia="zh-CN"/>
        </w:rPr>
        <w:t>。</w:t>
      </w:r>
    </w:p>
    <w:p>
      <w:pPr>
        <w:pageBreakBefore w:val="0"/>
        <w:numPr>
          <w:ilvl w:val="0"/>
          <w:numId w:val="0"/>
        </w:numPr>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5.3 服务乡村振兴</w:t>
      </w:r>
      <w:r>
        <w:rPr>
          <w:rFonts w:hint="eastAsia" w:ascii="仿宋_GB2312" w:hAnsi="仿宋_GB2312" w:eastAsia="仿宋_GB2312" w:cs="仿宋_GB2312"/>
          <w:sz w:val="32"/>
          <w:szCs w:val="32"/>
          <w:lang w:val="en-US" w:eastAsia="zh-CN"/>
        </w:rPr>
        <w:t xml:space="preserve"> </w:t>
      </w:r>
    </w:p>
    <w:p>
      <w:pPr>
        <w:pageBreakBefore w:val="0"/>
        <w:kinsoku/>
        <w:wordWrap/>
        <w:topLinePunct w:val="0"/>
        <w:bidi w:val="0"/>
        <w:adjustRightInd w:val="0"/>
        <w:snapToGrid w:val="0"/>
        <w:spacing w:line="590" w:lineRule="exact"/>
        <w:ind w:left="0"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登封中专</w:t>
      </w:r>
      <w:r>
        <w:rPr>
          <w:rFonts w:hint="eastAsia" w:ascii="仿宋_GB2312" w:hAnsi="仿宋_GB2312" w:eastAsia="仿宋_GB2312" w:cs="仿宋_GB2312"/>
          <w:color w:val="000000"/>
          <w:kern w:val="0"/>
          <w:sz w:val="32"/>
          <w:szCs w:val="32"/>
        </w:rPr>
        <w:t>先后选派张虎森、崔银学、马兵三位老师参加企业电工培训班授课，先后培训电工122人，满足了登封市中小企业对电工工作人员需求，同时也为农村剩余劳动力顺利再就业做出了贡献。今年9月，应扶贫办邀请学校选派岳跃峰、孙俊峰两位老师参加农村实用技术脱贫培训课程的讲授，培训建档立卡户116户，增强贫困群众的自我发展能力，拓宽了致富门路，为扶贫工作做出了贡献。今年3月，应登封市农委的邀请学校选派李锋刚、孙俊峰两位老师参加登封市新型农民培训班为农民授课，培训新型农村致富带头人142人，为乡村振兴建设做出贡献。同时学校积极为参与技能提升培训的16个登封籍建档立卡户，申请了每人300元的生活补贴上报登封市人社局后已精准发放。</w:t>
      </w:r>
    </w:p>
    <w:p>
      <w:pPr>
        <w:pageBreakBefore w:val="0"/>
        <w:numPr>
          <w:ilvl w:val="0"/>
          <w:numId w:val="0"/>
        </w:numPr>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5.4 具有本校特色的服务</w:t>
      </w:r>
      <w:r>
        <w:rPr>
          <w:rFonts w:hint="eastAsia" w:ascii="仿宋_GB2312" w:hAnsi="仿宋_GB2312" w:eastAsia="仿宋_GB2312" w:cs="仿宋_GB2312"/>
          <w:sz w:val="32"/>
          <w:szCs w:val="32"/>
          <w:lang w:val="en-US" w:eastAsia="zh-CN"/>
        </w:rPr>
        <w:t xml:space="preserve">  </w:t>
      </w:r>
    </w:p>
    <w:p>
      <w:pPr>
        <w:pStyle w:val="2"/>
        <w:pageBreakBefore w:val="0"/>
        <w:kinsoku/>
        <w:wordWrap/>
        <w:topLinePunct w:val="0"/>
        <w:bidi w:val="0"/>
        <w:spacing w:line="590" w:lineRule="exact"/>
        <w:ind w:left="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2022年</w:t>
      </w:r>
      <w:r>
        <w:rPr>
          <w:rFonts w:hint="eastAsia" w:ascii="仿宋_GB2312" w:hAnsi="仿宋_GB2312" w:eastAsia="仿宋_GB2312" w:cs="仿宋_GB2312"/>
          <w:color w:val="000000"/>
          <w:sz w:val="32"/>
          <w:szCs w:val="32"/>
        </w:rPr>
        <w:t>8月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郑州商业技师学院登封培训中心在登封市中等专业学校告成校区正式挂牌成立。郑州市人社局局局长李德耀和登封市副市长陈耀宗出席了揭牌仪式。培训中心的成立为大规模开展职业技能培训，大力发展现代职业教育，加快提高劳动者技能水平和就业创业能力，让更多劳动者实现技能就业、技能增收、技能富民提供了切实保障。为技能河南、技能登封、人人持证，提供了强力的支持。</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中岳中专自</w:t>
      </w:r>
      <w:r>
        <w:rPr>
          <w:rFonts w:hint="eastAsia" w:ascii="仿宋_GB2312" w:hAnsi="仿宋_GB2312" w:eastAsia="仿宋_GB2312" w:cs="仿宋_GB2312"/>
          <w:sz w:val="32"/>
          <w:szCs w:val="32"/>
          <w:lang w:val="en-US" w:eastAsia="zh-CN"/>
        </w:rPr>
        <w:t>1993年办校以来，始终秉承“济困扶危，广结善缘，以校养孤”的办学理念，不断创新发展。为党和国家培养了许多德才兼备的优秀人才。30年以来，学校累计收养300多名孤儿和社会困境儿童，并对军烈属子女、困难家庭子女、留守儿童实行学费全免。2022年9月17日，濮阳社会困境儿童程懿念入校学习，学校考虑其家庭情况，承诺为他减免一切费用。</w:t>
      </w:r>
    </w:p>
    <w:p>
      <w:pPr>
        <w:pageBreakBefore w:val="0"/>
        <w:kinsoku/>
        <w:wordWrap/>
        <w:topLinePunct w:val="0"/>
        <w:bidi w:val="0"/>
        <w:spacing w:line="590" w:lineRule="exact"/>
        <w:ind w:left="0" w:firstLine="50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小龙中专</w:t>
      </w:r>
      <w:r>
        <w:rPr>
          <w:rFonts w:hint="eastAsia" w:ascii="仿宋_GB2312" w:hAnsi="仿宋_GB2312" w:eastAsia="仿宋_GB2312" w:cs="仿宋_GB2312"/>
          <w:sz w:val="32"/>
          <w:szCs w:val="32"/>
        </w:rPr>
        <w:t>影视表演部是盛产武打明星和武打影视作品的摇篮。2022年共派出7个武术表演团体，分别在陕西西安的《驼铃传奇》、大唐不夜城的《簋唐楼》，江西南昌的《寻梦滕王阁》，甘肃敦煌的《又见敦煌》，山西晋城的《重逢晋城》，河北临城的《赵云演艺》，海南三亚的《红色娘子军》等大型实景演艺项目加盟演出；另有学员演出的《黄河情》节目参加了第二届全球华人网络春晚、辛丑年黄帝故里拜祖大典《5000年很长吗》献礼影片的拍摄。</w:t>
      </w:r>
    </w:p>
    <w:p>
      <w:pPr>
        <w:pageBreakBefore w:val="0"/>
        <w:tabs>
          <w:tab w:val="left" w:pos="1756"/>
        </w:tabs>
        <w:kinsoku/>
        <w:wordWrap/>
        <w:topLinePunct w:val="0"/>
        <w:bidi w:val="0"/>
        <w:spacing w:line="590" w:lineRule="exact"/>
        <w:ind w:left="0" w:firstLine="58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5"/>
          <w:w w:val="95"/>
          <w:sz w:val="32"/>
          <w:szCs w:val="32"/>
          <w:lang w:eastAsia="zh-CN"/>
        </w:rPr>
        <w:t>鹅坡中专</w:t>
      </w:r>
      <w:r>
        <w:rPr>
          <w:rFonts w:hint="eastAsia" w:ascii="仿宋_GB2312" w:hAnsi="仿宋_GB2312" w:eastAsia="仿宋_GB2312" w:cs="仿宋_GB2312"/>
          <w:spacing w:val="-5"/>
          <w:w w:val="95"/>
          <w:sz w:val="32"/>
          <w:szCs w:val="32"/>
        </w:rPr>
        <w:t>成立对外联络处与表演艺术处</w:t>
      </w:r>
      <w:r>
        <w:rPr>
          <w:rFonts w:hint="eastAsia" w:ascii="仿宋_GB2312" w:hAnsi="仿宋_GB2312" w:eastAsia="仿宋_GB2312" w:cs="仿宋_GB2312"/>
          <w:spacing w:val="-5"/>
          <w:w w:val="95"/>
          <w:sz w:val="32"/>
          <w:szCs w:val="32"/>
          <w:lang w:eastAsia="zh-CN"/>
        </w:rPr>
        <w:t>，</w:t>
      </w:r>
      <w:r>
        <w:rPr>
          <w:rFonts w:hint="eastAsia" w:ascii="仿宋_GB2312" w:hAnsi="仿宋_GB2312" w:eastAsia="仿宋_GB2312" w:cs="仿宋_GB2312"/>
          <w:spacing w:val="-15"/>
          <w:sz w:val="32"/>
          <w:szCs w:val="32"/>
        </w:rPr>
        <w:t>制定了《登封市少林鹅坡武术中等专业学校外演团队管</w:t>
      </w:r>
      <w:r>
        <w:rPr>
          <w:rFonts w:hint="eastAsia" w:ascii="仿宋_GB2312" w:hAnsi="仿宋_GB2312" w:eastAsia="仿宋_GB2312" w:cs="仿宋_GB2312"/>
          <w:spacing w:val="-22"/>
          <w:sz w:val="32"/>
          <w:szCs w:val="32"/>
        </w:rPr>
        <w:t>理办法》。</w:t>
      </w:r>
      <w:r>
        <w:rPr>
          <w:rFonts w:hint="eastAsia" w:ascii="仿宋_GB2312" w:hAnsi="仿宋_GB2312" w:eastAsia="仿宋_GB2312" w:cs="仿宋_GB2312"/>
          <w:spacing w:val="-2"/>
          <w:sz w:val="32"/>
          <w:szCs w:val="32"/>
        </w:rPr>
        <w:t>学校参演了一些列大型演出活动，并受到社会各界人士的好评。如与郑州歌舞剧院、郑州天璇舞方文化传播有限公司合作的《精忠报国》、《风中少林》、《大唐倚梦》歌舞剧，与蓝海众浪文化科技(成都)有限公司、贵州鸿邦文化传媒有限公司、上海上武兴文体育文化发展有限公司 合作的《景德镇China》、《昆仑之约》、《杨家将》。</w:t>
      </w:r>
    </w:p>
    <w:p>
      <w:pPr>
        <w:pageBreakBefore w:val="0"/>
        <w:kinsoku/>
        <w:wordWrap/>
        <w:topLinePunct w:val="0"/>
        <w:bidi w:val="0"/>
        <w:spacing w:line="590" w:lineRule="exact"/>
        <w:ind w:left="0"/>
        <w:rPr>
          <w:rFonts w:hint="eastAsia" w:ascii="黑体" w:hAnsi="黑体" w:eastAsia="黑体" w:cs="黑体"/>
          <w:b/>
          <w:bCs/>
          <w:sz w:val="32"/>
          <w:szCs w:val="32"/>
        </w:rPr>
      </w:pPr>
      <w:r>
        <w:rPr>
          <w:rFonts w:hint="eastAsia" w:ascii="黑体" w:hAnsi="黑体" w:eastAsia="黑体" w:cs="黑体"/>
          <w:b/>
          <w:bCs/>
          <w:sz w:val="32"/>
          <w:szCs w:val="32"/>
        </w:rPr>
        <w:t>6.政府履责</w:t>
      </w:r>
    </w:p>
    <w:p>
      <w:pPr>
        <w:pageBreakBefore w:val="0"/>
        <w:kinsoku/>
        <w:wordWrap/>
        <w:topLinePunct w:val="0"/>
        <w:bidi w:val="0"/>
        <w:spacing w:line="590" w:lineRule="exact"/>
        <w:ind w:left="0"/>
        <w:rPr>
          <w:rFonts w:hint="eastAsia" w:ascii="楷体" w:hAnsi="楷体" w:eastAsia="楷体" w:cs="楷体"/>
          <w:sz w:val="32"/>
          <w:szCs w:val="32"/>
        </w:rPr>
      </w:pPr>
      <w:r>
        <w:rPr>
          <w:rFonts w:hint="eastAsia" w:ascii="楷体" w:hAnsi="楷体" w:eastAsia="楷体" w:cs="楷体"/>
          <w:sz w:val="32"/>
          <w:szCs w:val="32"/>
        </w:rPr>
        <w:t>6.1 经费</w:t>
      </w:r>
    </w:p>
    <w:p>
      <w:pPr>
        <w:pageBreakBefore w:val="0"/>
        <w:kinsoku/>
        <w:wordWrap/>
        <w:topLinePunct w:val="0"/>
        <w:bidi w:val="0"/>
        <w:spacing w:line="59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6.1.1</w:t>
      </w:r>
      <w:r>
        <w:rPr>
          <w:rFonts w:hint="eastAsia" w:ascii="仿宋_GB2312" w:hAnsi="仿宋_GB2312" w:eastAsia="仿宋_GB2312" w:cs="仿宋_GB2312"/>
          <w:sz w:val="32"/>
          <w:szCs w:val="32"/>
        </w:rPr>
        <w:t>政策性经费落实情况</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生均拨款</w:t>
      </w:r>
    </w:p>
    <w:p>
      <w:pPr>
        <w:pStyle w:val="2"/>
        <w:pageBreakBefore w:val="0"/>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登封市中职在校生生均经费</w:t>
      </w:r>
      <w:r>
        <w:rPr>
          <w:rFonts w:hint="eastAsia" w:ascii="仿宋_GB2312" w:hAnsi="仿宋_GB2312" w:eastAsia="仿宋_GB2312" w:cs="仿宋_GB2312"/>
          <w:sz w:val="32"/>
          <w:szCs w:val="32"/>
          <w:lang w:val="en-US" w:eastAsia="zh-CN"/>
        </w:rPr>
        <w:t>1300元，拨款总人数3150人，总金额409.5万；国家免学费标准：职业中专生均1200元，普通中专生均1700元，总人数28936人,总金额2733.6万；建档立卡户学生生活费，标准：每人1200元，总人数425人,总金额37.98万；国家助学金，标准：每人1000元/2000元，总人数1358人,总金额139.76万；国家奖学金，标准：每人6000元，总人数41人,总金额24.6万；滋蕙计划资金，标准：登封每人500元/省内每人1000元/省外每人2000元，总人数78人,总金额6.65万.支助资金总数3352.09万。</w:t>
      </w:r>
    </w:p>
    <w:p>
      <w:pPr>
        <w:pageBreakBefore w:val="0"/>
        <w:kinsoku/>
        <w:wordWrap/>
        <w:topLinePunct w:val="0"/>
        <w:bidi w:val="0"/>
        <w:spacing w:line="590" w:lineRule="exac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6.1.2</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投入</w:t>
      </w:r>
      <w:r>
        <w:rPr>
          <w:rFonts w:hint="eastAsia" w:ascii="仿宋_GB2312" w:hAnsi="仿宋_GB2312" w:eastAsia="仿宋_GB2312" w:cs="仿宋_GB2312"/>
          <w:sz w:val="32"/>
          <w:szCs w:val="32"/>
          <w:lang w:eastAsia="zh-CN"/>
        </w:rPr>
        <w:t>情况</w:t>
      </w:r>
    </w:p>
    <w:p>
      <w:pPr>
        <w:pStyle w:val="2"/>
        <w:pageBreakBefore w:val="0"/>
        <w:kinsoku/>
        <w:wordWrap/>
        <w:topLinePunct w:val="0"/>
        <w:bidi w:val="0"/>
        <w:spacing w:line="590" w:lineRule="exact"/>
        <w:ind w:left="0"/>
        <w:rPr>
          <w:rFonts w:hint="eastAsia" w:eastAsia="仿宋"/>
          <w:lang w:eastAsia="zh-CN"/>
        </w:rPr>
      </w:pPr>
      <w:r>
        <w:rPr>
          <w:rFonts w:hint="eastAsia" w:ascii="仿宋" w:hAnsi="仿宋" w:eastAsia="仿宋" w:cs="仿宋_GB2312"/>
          <w:color w:val="000000"/>
          <w:sz w:val="32"/>
          <w:szCs w:val="32"/>
        </w:rPr>
        <w:t>2022年</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共投资407万余元，改善了</w:t>
      </w:r>
      <w:r>
        <w:rPr>
          <w:rFonts w:hint="eastAsia" w:ascii="仿宋" w:hAnsi="仿宋" w:eastAsia="仿宋" w:cs="仿宋_GB2312"/>
          <w:color w:val="000000"/>
          <w:sz w:val="32"/>
          <w:szCs w:val="32"/>
          <w:lang w:val="en-US" w:eastAsia="zh-CN"/>
        </w:rPr>
        <w:t>登封中专的</w:t>
      </w:r>
      <w:r>
        <w:rPr>
          <w:rFonts w:hint="eastAsia" w:ascii="仿宋" w:hAnsi="仿宋" w:eastAsia="仿宋" w:cs="仿宋_GB2312"/>
          <w:color w:val="000000"/>
          <w:sz w:val="32"/>
          <w:szCs w:val="32"/>
        </w:rPr>
        <w:t>办学条件，</w:t>
      </w:r>
      <w:r>
        <w:rPr>
          <w:rFonts w:hint="eastAsia" w:ascii="仿宋" w:hAnsi="仿宋" w:eastAsia="仿宋" w:cs="仿宋_GB2312"/>
          <w:color w:val="000000"/>
          <w:sz w:val="32"/>
          <w:szCs w:val="32"/>
          <w:lang w:bidi="ar"/>
        </w:rPr>
        <w:t>投</w:t>
      </w:r>
      <w:r>
        <w:rPr>
          <w:rFonts w:hint="eastAsia" w:ascii="仿宋" w:hAnsi="仿宋" w:eastAsia="仿宋" w:cs="仿宋_GB2312"/>
          <w:color w:val="000000"/>
          <w:sz w:val="32"/>
          <w:szCs w:val="32"/>
          <w:lang w:val="en-US" w:eastAsia="zh-CN" w:bidi="ar"/>
        </w:rPr>
        <w:t>入</w:t>
      </w:r>
      <w:r>
        <w:rPr>
          <w:rFonts w:hint="eastAsia" w:ascii="仿宋" w:hAnsi="仿宋" w:eastAsia="仿宋" w:cs="仿宋_GB2312"/>
          <w:color w:val="000000"/>
          <w:sz w:val="32"/>
          <w:szCs w:val="32"/>
          <w:lang w:bidi="ar"/>
        </w:rPr>
        <w:t>资金117.7万元进行两个校区阶梯教室改造；投入资金25万余元购置北校区教室空调的配置；投入资金138.7万元对北校区教学楼加固改造；投入资金10.9万元对南校区2号教学楼地面、墙壁维修改造；投入资金8.8万元对学校网站及学分制管理系统升级改造；投入资金7.8万元对机电、汽修实训车间内教室改造及教学楼窗户改造；投入资金29万元对学生宿舍配套线路；投资资金79万余元用于购置386个学生宿舍空调的安装</w:t>
      </w:r>
      <w:r>
        <w:rPr>
          <w:rFonts w:hint="eastAsia" w:ascii="仿宋" w:hAnsi="仿宋" w:eastAsia="仿宋" w:cs="仿宋_GB2312"/>
          <w:color w:val="000000"/>
          <w:sz w:val="32"/>
          <w:szCs w:val="32"/>
          <w:lang w:eastAsia="zh-CN" w:bidi="ar"/>
        </w:rPr>
        <w:t>。</w:t>
      </w:r>
    </w:p>
    <w:p>
      <w:pPr>
        <w:keepNext w:val="0"/>
        <w:keepLines w:val="0"/>
        <w:pageBreakBefore w:val="0"/>
        <w:kinsoku/>
        <w:wordWrap/>
        <w:overflowPunct w:val="0"/>
        <w:topLinePunct w:val="0"/>
        <w:autoSpaceDE w:val="0"/>
        <w:bidi w:val="0"/>
        <w:adjustRightInd/>
        <w:snapToGrid/>
        <w:spacing w:line="590" w:lineRule="exact"/>
        <w:ind w:left="0"/>
        <w:jc w:val="both"/>
        <w:textAlignment w:val="auto"/>
        <w:outlineLvl w:val="0"/>
        <w:rPr>
          <w:rFonts w:hint="eastAsia" w:ascii="黑体" w:hAnsi="黑体" w:eastAsia="黑体" w:cs="黑体"/>
          <w:b w:val="0"/>
          <w:bCs/>
          <w:color w:val="000000"/>
          <w:sz w:val="32"/>
          <w:szCs w:val="32"/>
          <w:highlight w:val="none"/>
          <w:lang w:eastAsia="zh-CN"/>
        </w:rPr>
      </w:pPr>
      <w:r>
        <w:rPr>
          <w:rFonts w:hint="eastAsia" w:ascii="黑体" w:hAnsi="黑体" w:eastAsia="黑体" w:cs="黑体"/>
          <w:sz w:val="32"/>
          <w:szCs w:val="32"/>
          <w:lang w:val="en-US" w:eastAsia="zh-CN"/>
        </w:rPr>
        <w:t>7.国际合作质量</w:t>
      </w:r>
    </w:p>
    <w:p>
      <w:pPr>
        <w:keepNext w:val="0"/>
        <w:keepLines w:val="0"/>
        <w:pageBreakBefore w:val="0"/>
        <w:kinsoku/>
        <w:wordWrap/>
        <w:overflowPunct w:val="0"/>
        <w:topLinePunct w:val="0"/>
        <w:autoSpaceDE w:val="0"/>
        <w:bidi w:val="0"/>
        <w:adjustRightInd/>
        <w:snapToGrid/>
        <w:spacing w:line="590" w:lineRule="exact"/>
        <w:ind w:left="0" w:leftChars="0" w:firstLine="640" w:firstLineChars="200"/>
        <w:jc w:val="left"/>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000000"/>
          <w:kern w:val="36"/>
          <w:sz w:val="32"/>
          <w:szCs w:val="32"/>
          <w:highlight w:val="none"/>
          <w:lang w:val="en-US" w:eastAsia="zh-CN"/>
        </w:rPr>
        <w:t>弘武中专坚持走“国际化”办学之路是学校发展的目标之一。2019年，学校同俄罗斯的莫斯科俄中教育学院签订合作办学协议，迈出了合作交流的第一步。三年来，双方借助“一带一路”建设的便利条件，以武术技能人才培养为目标，不断推动武术文化走出国门，走向世界，同时学校借助网络平台，传播武术文化和武术技能；借助出国表演这一途径，不断拓宽武术文化交流渠道。</w:t>
      </w:r>
    </w:p>
    <w:p>
      <w:pPr>
        <w:pageBreakBefore w:val="0"/>
        <w:numPr>
          <w:ilvl w:val="0"/>
          <w:numId w:val="0"/>
        </w:numPr>
        <w:kinsoku/>
        <w:wordWrap/>
        <w:topLinePunct w:val="0"/>
        <w:bidi w:val="0"/>
        <w:spacing w:line="590" w:lineRule="exact"/>
        <w:ind w:left="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8 面临挑战</w:t>
      </w:r>
    </w:p>
    <w:p>
      <w:pPr>
        <w:pageBreakBefore w:val="0"/>
        <w:numPr>
          <w:ilvl w:val="0"/>
          <w:numId w:val="0"/>
        </w:numPr>
        <w:kinsoku/>
        <w:wordWrap/>
        <w:topLinePunct w:val="0"/>
        <w:bidi w:val="0"/>
        <w:spacing w:line="590" w:lineRule="exact"/>
        <w:ind w:left="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挑战1：面临经费短缺问题</w:t>
      </w:r>
    </w:p>
    <w:p>
      <w:pPr>
        <w:pageBreakBefore w:val="0"/>
        <w:numPr>
          <w:ilvl w:val="0"/>
          <w:numId w:val="0"/>
        </w:numPr>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教育质量靠教师，教师提高需培训。今年我们计划根据国家职业教育标准化建设的需要，安排教师开展新课程标准培训，因缺乏培训经费而放弃，促进专业技能提高的技能竞赛活动也无法进行。</w:t>
      </w:r>
    </w:p>
    <w:p>
      <w:pPr>
        <w:pageBreakBefore w:val="0"/>
        <w:numPr>
          <w:ilvl w:val="0"/>
          <w:numId w:val="0"/>
        </w:numPr>
        <w:kinsoku/>
        <w:wordWrap/>
        <w:topLinePunct w:val="0"/>
        <w:bidi w:val="0"/>
        <w:spacing w:line="590" w:lineRule="exact"/>
        <w:ind w:left="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挑战2：专业化教师队伍质量有待提高</w:t>
      </w:r>
    </w:p>
    <w:p>
      <w:pPr>
        <w:pageBreakBefore w:val="0"/>
        <w:numPr>
          <w:ilvl w:val="0"/>
          <w:numId w:val="0"/>
        </w:numPr>
        <w:kinsoku/>
        <w:wordWrap/>
        <w:topLinePunct w:val="0"/>
        <w:bidi w:val="0"/>
        <w:spacing w:line="590" w:lineRule="exact"/>
        <w:ind w:lef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目前。公办学校的教师年龄结构偏大，且数量不足，导致学校不敢敞开招生，影响了学校的规模化发展。民办学校专业课教师（教练）素质偏低，教学方法单一，培养学生的手段落后，面对学生的新特点、新要求，以及社会对人才的多样化需求，他们感到管理难度增大，甚至束手无策。</w:t>
      </w:r>
    </w:p>
    <w:p>
      <w:pPr>
        <w:pageBreakBefore w:val="0"/>
        <w:numPr>
          <w:ilvl w:val="0"/>
          <w:numId w:val="0"/>
        </w:numPr>
        <w:kinsoku/>
        <w:wordWrap/>
        <w:topLinePunct w:val="0"/>
        <w:bidi w:val="0"/>
        <w:spacing w:line="590" w:lineRule="exact"/>
        <w:ind w:left="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挑战3：职业学校标准化建设任重道远</w:t>
      </w:r>
    </w:p>
    <w:p>
      <w:pPr>
        <w:pageBreakBefore w:val="0"/>
        <w:numPr>
          <w:ilvl w:val="0"/>
          <w:numId w:val="0"/>
        </w:numPr>
        <w:kinsoku/>
        <w:wordWrap/>
        <w:topLinePunct w:val="0"/>
        <w:bidi w:val="0"/>
        <w:spacing w:line="59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《河南省教育厅等五部门关于实施中等职业学校标准化建设工程的通知》（教职成〔2021〕468号）要求，</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启动2022年中等职业学校标准化建设工程验收工作</w:t>
      </w:r>
      <w:r>
        <w:rPr>
          <w:rFonts w:hint="eastAsia" w:ascii="仿宋_GB2312" w:hAnsi="仿宋_GB2312" w:eastAsia="仿宋_GB2312" w:cs="仿宋_GB2312"/>
          <w:sz w:val="32"/>
          <w:szCs w:val="32"/>
          <w:lang w:eastAsia="zh-CN"/>
        </w:rPr>
        <w:t>，目前，有</w:t>
      </w:r>
      <w:r>
        <w:rPr>
          <w:rFonts w:hint="eastAsia" w:ascii="仿宋_GB2312" w:hAnsi="仿宋_GB2312" w:eastAsia="仿宋_GB2312" w:cs="仿宋_GB2312"/>
          <w:sz w:val="32"/>
          <w:szCs w:val="32"/>
          <w:lang w:val="en-US" w:eastAsia="zh-CN"/>
        </w:rPr>
        <w:t>4所中专经过验收，另外5所学校正在创造条件，但是其中有两所学校条件差、底子薄，通过标准化验收的难度较大</w:t>
      </w:r>
      <w:r>
        <w:rPr>
          <w:rFonts w:hint="eastAsia" w:ascii="仿宋_GB2312" w:hAnsi="仿宋_GB2312" w:eastAsia="仿宋_GB2312" w:cs="仿宋_GB2312"/>
          <w:sz w:val="32"/>
          <w:szCs w:val="32"/>
        </w:rPr>
        <w:t>。</w:t>
      </w:r>
    </w:p>
    <w:p>
      <w:pPr>
        <w:pStyle w:val="3"/>
        <w:jc w:val="both"/>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ind w:firstLine="56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p>
    <w:p>
      <w:pPr>
        <w:widowControl w:val="0"/>
        <w:jc w:val="left"/>
        <w:rPr>
          <w:rFonts w:ascii="黑体" w:hAnsi="黑体" w:eastAsia="黑体" w:cs="黑体"/>
          <w:sz w:val="36"/>
          <w:szCs w:val="36"/>
        </w:rPr>
      </w:pPr>
    </w:p>
    <w:p>
      <w:pPr>
        <w:widowControl w:val="0"/>
        <w:jc w:val="center"/>
        <w:rPr>
          <w:rFonts w:ascii="黑体" w:hAnsi="黑体" w:eastAsia="黑体" w:cs="黑体"/>
          <w:sz w:val="36"/>
          <w:szCs w:val="36"/>
        </w:rPr>
      </w:pPr>
    </w:p>
    <w:p>
      <w:pPr>
        <w:widowControl w:val="0"/>
        <w:jc w:val="center"/>
        <w:rPr>
          <w:rFonts w:ascii="黑体" w:hAnsi="黑体" w:eastAsia="黑体" w:cs="黑体"/>
          <w:sz w:val="36"/>
          <w:szCs w:val="36"/>
        </w:rPr>
      </w:pPr>
    </w:p>
    <w:p>
      <w:pPr>
        <w:keepNext w:val="0"/>
        <w:keepLines w:val="0"/>
        <w:pageBreakBefore w:val="0"/>
        <w:widowControl/>
        <w:kinsoku/>
        <w:wordWrap/>
        <w:topLinePunct w:val="0"/>
        <w:autoSpaceDE/>
        <w:autoSpaceDN/>
        <w:bidi w:val="0"/>
        <w:spacing w:line="590" w:lineRule="exact"/>
        <w:ind w:firstLine="480" w:firstLineChars="150"/>
        <w:textAlignment w:val="auto"/>
        <w:rPr>
          <w:rFonts w:ascii="仿宋_GB2312" w:eastAsia="仿宋_GB2312"/>
          <w:spacing w:val="0"/>
          <w:sz w:val="32"/>
          <w:szCs w:val="32"/>
        </w:rPr>
      </w:pPr>
    </w:p>
    <w:p>
      <w:pPr>
        <w:rPr>
          <w:rFonts w:hint="eastAsia" w:eastAsiaTheme="minorEastAsia"/>
          <w:lang w:eastAsia="zh-CN"/>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43866"/>
      <w:docPartObj>
        <w:docPartGallery w:val="autotext"/>
      </w:docPartObj>
    </w:sdtPr>
    <w:sdtEndPr>
      <w:rPr>
        <w:rFonts w:asciiTheme="minorEastAsia" w:hAnsiTheme="minorEastAsia"/>
        <w:sz w:val="28"/>
        <w:szCs w:val="28"/>
      </w:rPr>
    </w:sdtEndPr>
    <w:sdtContent>
      <w:p>
        <w:pPr>
          <w:pStyle w:val="7"/>
          <w:jc w:val="center"/>
          <w:rPr>
            <w:rFonts w:asciiTheme="minorEastAsia" w:hAnsiTheme="minorEastAsia"/>
            <w:sz w:val="28"/>
            <w:szCs w:val="28"/>
          </w:rPr>
        </w:pP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sdt>
      <w:sdtPr>
        <w:id w:val="5243866"/>
        <w:docPartObj>
          <w:docPartGallery w:val="autotext"/>
        </w:docPartObj>
      </w:sdtPr>
      <w:sdtEndPr>
        <w:rPr>
          <w:rFonts w:asciiTheme="minorEastAsia" w:hAnsiTheme="minorEastAsia"/>
          <w:sz w:val="28"/>
          <w:szCs w:val="28"/>
        </w:rPr>
      </w:sdtEndPr>
      <w:sdtContent/>
    </w:sdt>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34DC9"/>
    <w:multiLevelType w:val="multilevel"/>
    <w:tmpl w:val="19E34DC9"/>
    <w:lvl w:ilvl="0" w:tentative="0">
      <w:start w:val="1"/>
      <w:numFmt w:val="decimal"/>
      <w:lvlText w:val="%1."/>
      <w:lvlJc w:val="left"/>
      <w:pPr>
        <w:tabs>
          <w:tab w:val="left" w:pos="284"/>
        </w:tabs>
        <w:ind w:left="0" w:firstLine="0"/>
      </w:pPr>
      <w:rPr>
        <w:rFonts w:hint="eastAsia"/>
      </w:rPr>
    </w:lvl>
    <w:lvl w:ilvl="1" w:tentative="0">
      <w:start w:val="8"/>
      <w:numFmt w:val="decimal"/>
      <w:pStyle w:val="4"/>
      <w:suff w:val="space"/>
      <w:lvlText w:val="%1.%2."/>
      <w:lvlJc w:val="left"/>
      <w:pPr>
        <w:ind w:left="142" w:firstLine="0"/>
      </w:pPr>
      <w:rPr>
        <w:rFonts w:hint="eastAsia"/>
      </w:rPr>
    </w:lvl>
    <w:lvl w:ilvl="2" w:tentative="0">
      <w:start w:val="1"/>
      <w:numFmt w:val="decimal"/>
      <w:lvlText w:val="%1.%2.%3."/>
      <w:lvlJc w:val="left"/>
      <w:pPr>
        <w:tabs>
          <w:tab w:val="left" w:pos="567"/>
        </w:tabs>
        <w:ind w:left="0" w:firstLine="0"/>
      </w:pPr>
      <w:rPr>
        <w:rFonts w:hint="eastAsia" w:cs="Times New Roman"/>
        <w:b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MmMxMzkxNTM3NTg1YWUzZGUzZTcwY2EzYTkzMWIifQ=="/>
  </w:docVars>
  <w:rsids>
    <w:rsidRoot w:val="00000000"/>
    <w:rsid w:val="013637D1"/>
    <w:rsid w:val="04455BC6"/>
    <w:rsid w:val="052C43F8"/>
    <w:rsid w:val="0B9510F4"/>
    <w:rsid w:val="0BA0018A"/>
    <w:rsid w:val="108E2318"/>
    <w:rsid w:val="125D5BBA"/>
    <w:rsid w:val="136F41CE"/>
    <w:rsid w:val="141E6A0A"/>
    <w:rsid w:val="166B5873"/>
    <w:rsid w:val="186E2D3A"/>
    <w:rsid w:val="19831126"/>
    <w:rsid w:val="19D72922"/>
    <w:rsid w:val="19DD6C91"/>
    <w:rsid w:val="1A58680A"/>
    <w:rsid w:val="1AAE21D3"/>
    <w:rsid w:val="1AC02737"/>
    <w:rsid w:val="1B896F57"/>
    <w:rsid w:val="1CF15FA4"/>
    <w:rsid w:val="1DF3687A"/>
    <w:rsid w:val="1E454BFC"/>
    <w:rsid w:val="1FE37A81"/>
    <w:rsid w:val="22105521"/>
    <w:rsid w:val="23CF707A"/>
    <w:rsid w:val="281F3377"/>
    <w:rsid w:val="298146AF"/>
    <w:rsid w:val="330C4167"/>
    <w:rsid w:val="34AC529B"/>
    <w:rsid w:val="37DB658E"/>
    <w:rsid w:val="406E51FA"/>
    <w:rsid w:val="442A3DC9"/>
    <w:rsid w:val="461D5B9C"/>
    <w:rsid w:val="47C65664"/>
    <w:rsid w:val="51066F0D"/>
    <w:rsid w:val="5C0010DF"/>
    <w:rsid w:val="5CA249EC"/>
    <w:rsid w:val="6042276E"/>
    <w:rsid w:val="633F27D8"/>
    <w:rsid w:val="638C3D4E"/>
    <w:rsid w:val="641E1894"/>
    <w:rsid w:val="679D72D0"/>
    <w:rsid w:val="687763D1"/>
    <w:rsid w:val="6BD67201"/>
    <w:rsid w:val="6C67019D"/>
    <w:rsid w:val="6D765805"/>
    <w:rsid w:val="744909C5"/>
    <w:rsid w:val="76426A7A"/>
    <w:rsid w:val="7976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overflowPunct w:val="0"/>
      <w:autoSpaceDE w:val="0"/>
      <w:autoSpaceDN w:val="0"/>
      <w:adjustRightInd w:val="0"/>
      <w:spacing w:line="640" w:lineRule="atLeast"/>
      <w:jc w:val="center"/>
      <w:outlineLvl w:val="0"/>
    </w:pPr>
    <w:rPr>
      <w:rFonts w:eastAsia="方正大标宋简体"/>
      <w:color w:val="000000"/>
      <w:kern w:val="0"/>
      <w:sz w:val="44"/>
      <w:szCs w:val="20"/>
    </w:rPr>
  </w:style>
  <w:style w:type="paragraph" w:styleId="4">
    <w:name w:val="heading 2"/>
    <w:basedOn w:val="1"/>
    <w:next w:val="1"/>
    <w:unhideWhenUsed/>
    <w:qFormat/>
    <w:uiPriority w:val="0"/>
    <w:pPr>
      <w:keepNext/>
      <w:keepLines/>
      <w:numPr>
        <w:ilvl w:val="1"/>
        <w:numId w:val="1"/>
      </w:numPr>
      <w:spacing w:beforeLines="50" w:afterLines="50"/>
      <w:jc w:val="left"/>
      <w:outlineLvl w:val="1"/>
    </w:pPr>
    <w:rPr>
      <w:rFonts w:ascii="Calibri Light" w:hAnsi="Calibri Light" w:eastAsia="黑体"/>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kern w:val="0"/>
      <w:sz w:val="24"/>
    </w:rPr>
  </w:style>
  <w:style w:type="paragraph" w:styleId="5">
    <w:name w:val="Body Text"/>
    <w:basedOn w:val="1"/>
    <w:qFormat/>
    <w:uiPriority w:val="1"/>
    <w:rPr>
      <w:sz w:val="32"/>
      <w:szCs w:val="32"/>
    </w:rPr>
  </w:style>
  <w:style w:type="paragraph" w:styleId="6">
    <w:name w:val="Plain Text"/>
    <w:basedOn w:val="1"/>
    <w:unhideWhenUsed/>
    <w:qFormat/>
    <w:uiPriority w:val="0"/>
    <w:pPr>
      <w:widowControl/>
      <w:snapToGrid w:val="0"/>
      <w:spacing w:line="312" w:lineRule="auto"/>
      <w:ind w:firstLine="200" w:firstLineChars="200"/>
      <w:jc w:val="left"/>
    </w:pPr>
    <w:rPr>
      <w:rFonts w:ascii="宋体" w:hAnsi="Courier New" w:cs="Courier New"/>
      <w:kern w:val="0"/>
      <w:sz w:val="28"/>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spacing w:before="100" w:beforeAutospacing="1" w:after="100" w:afterAutospacing="1"/>
      <w:jc w:val="left"/>
    </w:pPr>
    <w:rPr>
      <w:rFonts w:ascii="宋体" w:hAnsi="宋体" w:cs="宋体"/>
      <w:kern w:val="0"/>
      <w:sz w:val="24"/>
      <w:szCs w:val="24"/>
    </w:rPr>
  </w:style>
  <w:style w:type="paragraph" w:styleId="12">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3">
    <w:name w:val="BodyText1I2"/>
    <w:qFormat/>
    <w:uiPriority w:val="0"/>
    <w:pPr>
      <w:spacing w:after="120"/>
      <w:ind w:left="420" w:leftChars="200" w:firstLine="420" w:firstLineChars="200"/>
      <w:jc w:val="both"/>
      <w:textAlignment w:val="baseline"/>
    </w:pPr>
    <w:rPr>
      <w:rFonts w:ascii="Times New Roman" w:hAnsi="Times New Roman" w:eastAsia="宋体" w:cstheme="minorBidi"/>
      <w:sz w:val="32"/>
      <w:szCs w:val="24"/>
      <w:lang w:val="en-US" w:eastAsia="zh-CN" w:bidi="ar-SA"/>
    </w:rPr>
  </w:style>
  <w:style w:type="paragraph" w:customStyle="1" w:styleId="14">
    <w:name w:val="Heading3"/>
    <w:basedOn w:val="1"/>
    <w:next w:val="1"/>
    <w:qFormat/>
    <w:uiPriority w:val="0"/>
    <w:pPr>
      <w:keepNext/>
      <w:keepLines/>
      <w:widowControl/>
      <w:spacing w:before="260" w:after="260" w:line="416" w:lineRule="auto"/>
      <w:textAlignment w:val="baseline"/>
    </w:pPr>
    <w:rPr>
      <w:rFonts w:ascii="Calibri" w:hAnsi="Calibri"/>
      <w:b/>
      <w:bCs/>
      <w:sz w:val="2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17972</Words>
  <Characters>19728</Characters>
  <Lines>0</Lines>
  <Paragraphs>0</Paragraphs>
  <TotalTime>46</TotalTime>
  <ScaleCrop>false</ScaleCrop>
  <LinksUpToDate>false</LinksUpToDate>
  <CharactersWithSpaces>19925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2022-11-22T03:57:00Z</dcterms:created>
  <dc:creator>Administrator</dc:creator>
  <cp:lastModifiedBy>Administrator</cp:lastModifiedBy>
  <cp:lastPrinted>2023-02-27T00:46:48Z</cp:lastPrinted>
  <dcterms:modified xsi:type="dcterms:W3CDTF">2023-02-27T00:48:34Z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807D7F09C0C44EB7990151D23B1DB452</vt:lpwstr>
  </property>
</Properties>
</file>